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4067" w14:textId="77777777" w:rsidR="00780B97" w:rsidRPr="00FD7C36" w:rsidRDefault="00780B97" w:rsidP="00FD7C36">
      <w:pPr>
        <w:pStyle w:val="Corpodetexto"/>
        <w:jc w:val="both"/>
        <w:rPr>
          <w:rFonts w:ascii="Century Gothic" w:hAnsi="Century Gothic"/>
          <w:b/>
          <w:bCs/>
          <w:color w:val="000000" w:themeColor="text1"/>
          <w:sz w:val="36"/>
          <w:szCs w:val="32"/>
        </w:rPr>
      </w:pPr>
      <w:r w:rsidRPr="00FD7C36">
        <w:rPr>
          <w:rFonts w:ascii="Century Gothic" w:hAnsi="Century Gothic"/>
          <w:b/>
          <w:bCs/>
          <w:color w:val="000000" w:themeColor="text1"/>
          <w:sz w:val="36"/>
          <w:szCs w:val="32"/>
        </w:rPr>
        <w:t>MODELO DE RESOLUÇÃO CIR</w:t>
      </w:r>
    </w:p>
    <w:p w14:paraId="2DE1B7F0" w14:textId="77777777" w:rsidR="00780B97" w:rsidRPr="00FD7C36" w:rsidRDefault="00780B97" w:rsidP="00FD7C36">
      <w:pPr>
        <w:pStyle w:val="Corpodetexto"/>
        <w:jc w:val="both"/>
        <w:rPr>
          <w:rFonts w:ascii="Century Gothic" w:hAnsi="Century Gothic"/>
          <w:sz w:val="18"/>
          <w:szCs w:val="16"/>
        </w:rPr>
      </w:pPr>
    </w:p>
    <w:p w14:paraId="475A4A3A" w14:textId="77777777" w:rsidR="00780B97" w:rsidRPr="00FD7C36" w:rsidRDefault="00780B97" w:rsidP="00FD7C36">
      <w:pPr>
        <w:pStyle w:val="Corpodetexto"/>
        <w:ind w:right="424"/>
        <w:jc w:val="both"/>
        <w:rPr>
          <w:rFonts w:ascii="Century Gothic" w:hAnsi="Century Gothic"/>
          <w:sz w:val="18"/>
          <w:szCs w:val="16"/>
        </w:rPr>
      </w:pPr>
    </w:p>
    <w:p w14:paraId="6DDE7D51" w14:textId="77777777" w:rsidR="00780B97" w:rsidRPr="00FD7C36" w:rsidRDefault="00780B97" w:rsidP="00FD7C36">
      <w:pPr>
        <w:pStyle w:val="Corpodetexto"/>
        <w:spacing w:before="47"/>
        <w:jc w:val="both"/>
        <w:rPr>
          <w:rFonts w:ascii="Century Gothic" w:hAnsi="Century Gothic"/>
          <w:sz w:val="18"/>
          <w:szCs w:val="16"/>
        </w:rPr>
      </w:pPr>
    </w:p>
    <w:p w14:paraId="0B7A7BFF" w14:textId="77777777" w:rsidR="00780B97" w:rsidRPr="00FD7C36" w:rsidRDefault="00780B97" w:rsidP="00FD7C36">
      <w:pPr>
        <w:pStyle w:val="Corpodetexto"/>
        <w:spacing w:before="74" w:line="316" w:lineRule="auto"/>
        <w:ind w:left="4712" w:right="424" w:hanging="1"/>
        <w:jc w:val="both"/>
        <w:rPr>
          <w:rFonts w:ascii="Century Gothic" w:hAnsi="Century Gothic"/>
          <w:sz w:val="22"/>
          <w:szCs w:val="22"/>
        </w:rPr>
      </w:pPr>
      <w:r w:rsidRPr="00FD7C36">
        <w:rPr>
          <w:rFonts w:ascii="Century Gothic" w:hAnsi="Century Gothic"/>
          <w:color w:val="333334"/>
          <w:w w:val="105"/>
          <w:sz w:val="22"/>
          <w:szCs w:val="22"/>
        </w:rPr>
        <w:t xml:space="preserve">Dispõe sobre  aprovação da implantação da </w:t>
      </w:r>
      <w:r w:rsidRPr="00FD7C36">
        <w:rPr>
          <w:rFonts w:ascii="Century Gothic" w:hAnsi="Century Gothic"/>
          <w:color w:val="424244"/>
          <w:w w:val="105"/>
          <w:sz w:val="22"/>
          <w:szCs w:val="22"/>
        </w:rPr>
        <w:t xml:space="preserve">Equipe </w:t>
      </w:r>
      <w:r w:rsidRPr="00FD7C36">
        <w:rPr>
          <w:rFonts w:ascii="Century Gothic" w:hAnsi="Century Gothic"/>
          <w:color w:val="333334"/>
          <w:w w:val="105"/>
          <w:sz w:val="22"/>
          <w:szCs w:val="22"/>
        </w:rPr>
        <w:t>de Saude</w:t>
      </w:r>
      <w:r w:rsidRPr="00FD7C36">
        <w:rPr>
          <w:rFonts w:ascii="Century Gothic" w:hAnsi="Century Gothic"/>
          <w:color w:val="333334"/>
          <w:spacing w:val="40"/>
          <w:w w:val="105"/>
          <w:sz w:val="22"/>
          <w:szCs w:val="22"/>
        </w:rPr>
        <w:t xml:space="preserve"> </w:t>
      </w:r>
      <w:r w:rsidRPr="00FD7C36">
        <w:rPr>
          <w:rFonts w:ascii="Century Gothic" w:hAnsi="Century Gothic"/>
          <w:color w:val="333334"/>
          <w:w w:val="105"/>
          <w:sz w:val="22"/>
          <w:szCs w:val="22"/>
        </w:rPr>
        <w:t xml:space="preserve">da </w:t>
      </w:r>
      <w:r w:rsidRPr="00FD7C36">
        <w:rPr>
          <w:rFonts w:ascii="Century Gothic" w:hAnsi="Century Gothic"/>
          <w:color w:val="424244"/>
          <w:w w:val="105"/>
          <w:sz w:val="22"/>
          <w:szCs w:val="22"/>
        </w:rPr>
        <w:t xml:space="preserve">Famflia  </w:t>
      </w:r>
      <w:r w:rsidRPr="00FD7C36">
        <w:rPr>
          <w:rFonts w:ascii="Century Gothic" w:hAnsi="Century Gothic"/>
          <w:color w:val="333334"/>
          <w:w w:val="105"/>
          <w:sz w:val="22"/>
          <w:szCs w:val="22"/>
        </w:rPr>
        <w:t xml:space="preserve"> do Municipio de________  </w:t>
      </w:r>
      <w:r w:rsidRPr="00FD7C36">
        <w:rPr>
          <w:rFonts w:ascii="Century Gothic" w:hAnsi="Century Gothic"/>
          <w:color w:val="424244"/>
          <w:w w:val="105"/>
          <w:sz w:val="22"/>
          <w:szCs w:val="22"/>
        </w:rPr>
        <w:t xml:space="preserve">situada na </w:t>
      </w:r>
      <w:r w:rsidRPr="00FD7C36">
        <w:rPr>
          <w:rFonts w:ascii="Century Gothic" w:hAnsi="Century Gothic"/>
          <w:color w:val="333334"/>
          <w:w w:val="105"/>
          <w:sz w:val="22"/>
          <w:szCs w:val="22"/>
        </w:rPr>
        <w:t xml:space="preserve">Regiao de Saude </w:t>
      </w:r>
      <w:r w:rsidRPr="00FD7C36">
        <w:rPr>
          <w:rFonts w:ascii="Century Gothic" w:hAnsi="Century Gothic"/>
          <w:color w:val="424244"/>
          <w:w w:val="105"/>
          <w:sz w:val="22"/>
          <w:szCs w:val="22"/>
        </w:rPr>
        <w:t xml:space="preserve"> </w:t>
      </w:r>
      <w:r w:rsidRPr="00FD7C36">
        <w:rPr>
          <w:rFonts w:ascii="Century Gothic" w:hAnsi="Century Gothic"/>
          <w:color w:val="333334"/>
          <w:w w:val="105"/>
          <w:sz w:val="22"/>
          <w:szCs w:val="22"/>
        </w:rPr>
        <w:t>do Estado de Mato Grosso</w:t>
      </w:r>
      <w:r w:rsidRPr="00FD7C36">
        <w:rPr>
          <w:rFonts w:ascii="Century Gothic" w:hAnsi="Century Gothic"/>
          <w:color w:val="525252"/>
          <w:w w:val="105"/>
          <w:sz w:val="22"/>
          <w:szCs w:val="22"/>
        </w:rPr>
        <w:t>.</w:t>
      </w:r>
    </w:p>
    <w:p w14:paraId="74F3AAF1" w14:textId="77777777" w:rsidR="00780B97" w:rsidRPr="00FD7C36" w:rsidRDefault="00780B97" w:rsidP="00FD7C36">
      <w:pPr>
        <w:jc w:val="both"/>
        <w:rPr>
          <w:rFonts w:ascii="Century Gothic" w:hAnsi="Century Gothic"/>
        </w:rPr>
      </w:pPr>
    </w:p>
    <w:p w14:paraId="42F1E06D" w14:textId="77777777" w:rsidR="00780B97" w:rsidRPr="00FD7C36" w:rsidRDefault="00780B97" w:rsidP="00FD7C36">
      <w:pPr>
        <w:jc w:val="both"/>
        <w:rPr>
          <w:rFonts w:ascii="Century Gothic" w:hAnsi="Century Gothic"/>
          <w:sz w:val="24"/>
          <w:szCs w:val="24"/>
        </w:rPr>
      </w:pPr>
    </w:p>
    <w:p w14:paraId="543B9F9F" w14:textId="77777777" w:rsidR="00780B97" w:rsidRPr="00FD7C36" w:rsidRDefault="00780B97" w:rsidP="00FD7C36">
      <w:pPr>
        <w:pStyle w:val="Ttulo3"/>
        <w:spacing w:before="93" w:line="273" w:lineRule="auto"/>
        <w:ind w:left="312" w:right="424" w:hanging="9"/>
        <w:jc w:val="both"/>
        <w:rPr>
          <w:rFonts w:ascii="Century Gothic" w:hAnsi="Century Gothic" w:cstheme="minorHAnsi"/>
          <w:sz w:val="24"/>
          <w:szCs w:val="24"/>
        </w:rPr>
      </w:pPr>
      <w:r w:rsidRPr="00FD7C36">
        <w:rPr>
          <w:rFonts w:ascii="Century Gothic" w:hAnsi="Century Gothic" w:cstheme="minorHAnsi"/>
          <w:color w:val="424244"/>
          <w:sz w:val="24"/>
          <w:szCs w:val="24"/>
        </w:rPr>
        <w:t>A COMISSAO</w:t>
      </w:r>
      <w:r w:rsidRPr="00FD7C36">
        <w:rPr>
          <w:rFonts w:ascii="Century Gothic" w:hAnsi="Century Gothic" w:cstheme="minorHAnsi"/>
          <w:color w:val="424244"/>
          <w:spacing w:val="40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INTERGESTORES</w:t>
      </w:r>
      <w:r w:rsidRPr="00FD7C36">
        <w:rPr>
          <w:rFonts w:ascii="Century Gothic" w:hAnsi="Century Gothic" w:cstheme="minorHAnsi"/>
          <w:color w:val="424244"/>
          <w:spacing w:val="40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REGIONAL  DE SAÚDE  no uso </w:t>
      </w:r>
      <w:r w:rsidRPr="00FD7C36">
        <w:rPr>
          <w:rFonts w:ascii="Century Gothic" w:hAnsi="Century Gothic" w:cstheme="minorHAnsi"/>
          <w:color w:val="333334"/>
          <w:sz w:val="24"/>
          <w:szCs w:val="24"/>
        </w:rPr>
        <w:t xml:space="preserve">de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suas </w:t>
      </w:r>
      <w:r w:rsidRPr="00FD7C36">
        <w:rPr>
          <w:rFonts w:ascii="Century Gothic" w:hAnsi="Century Gothic" w:cstheme="minorHAnsi"/>
          <w:color w:val="333334"/>
          <w:sz w:val="24"/>
          <w:szCs w:val="24"/>
        </w:rPr>
        <w:t xml:space="preserve">atribuições legais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e considerando:</w:t>
      </w:r>
    </w:p>
    <w:p w14:paraId="0E67716E" w14:textId="77777777" w:rsidR="00780B97" w:rsidRPr="00FD7C36" w:rsidRDefault="00780B97" w:rsidP="00FD7C36">
      <w:pPr>
        <w:spacing w:before="154" w:line="360" w:lineRule="auto"/>
        <w:ind w:left="307" w:right="142" w:hanging="10"/>
        <w:jc w:val="both"/>
        <w:rPr>
          <w:rFonts w:ascii="Century Gothic" w:hAnsi="Century Gothic" w:cstheme="minorHAnsi"/>
          <w:sz w:val="24"/>
          <w:szCs w:val="24"/>
        </w:rPr>
      </w:pP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I -</w:t>
      </w:r>
      <w:r w:rsidRPr="00FD7C36">
        <w:rPr>
          <w:rFonts w:ascii="Century Gothic" w:hAnsi="Century Gothic" w:cstheme="minorHAnsi"/>
          <w:color w:val="525252"/>
          <w:spacing w:val="40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A Portaria</w:t>
      </w:r>
      <w:r w:rsidRPr="00FD7C36">
        <w:rPr>
          <w:rFonts w:ascii="Century Gothic" w:hAnsi="Century Gothic" w:cstheme="minorHAnsi"/>
          <w:b/>
          <w:color w:val="424244"/>
          <w:spacing w:val="24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 xml:space="preserve">N° </w:t>
      </w:r>
      <w:r w:rsidRPr="00FD7C36">
        <w:rPr>
          <w:rFonts w:ascii="Century Gothic" w:hAnsi="Century Gothic" w:cstheme="minorHAnsi"/>
          <w:b/>
          <w:color w:val="525252"/>
          <w:w w:val="105"/>
          <w:sz w:val="24"/>
          <w:szCs w:val="24"/>
        </w:rPr>
        <w:t>10</w:t>
      </w:r>
      <w:r w:rsidRPr="00FD7C36">
        <w:rPr>
          <w:rFonts w:ascii="Century Gothic" w:hAnsi="Century Gothic" w:cstheme="minorHAnsi"/>
          <w:b/>
          <w:color w:val="333334"/>
          <w:w w:val="105"/>
          <w:sz w:val="24"/>
          <w:szCs w:val="24"/>
        </w:rPr>
        <w:t>7</w:t>
      </w:r>
      <w:r w:rsidRPr="00FD7C36">
        <w:rPr>
          <w:rFonts w:ascii="Century Gothic" w:hAnsi="Century Gothic" w:cstheme="minorHAnsi"/>
          <w:b/>
          <w:color w:val="525252"/>
          <w:w w:val="105"/>
          <w:sz w:val="24"/>
          <w:szCs w:val="24"/>
        </w:rPr>
        <w:t xml:space="preserve">/GBSES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 xml:space="preserve">de </w:t>
      </w:r>
      <w:r w:rsidRPr="00FD7C36">
        <w:rPr>
          <w:rFonts w:ascii="Century Gothic" w:hAnsi="Century Gothic" w:cstheme="minorHAnsi"/>
          <w:b/>
          <w:color w:val="333334"/>
          <w:w w:val="105"/>
          <w:sz w:val="24"/>
          <w:szCs w:val="24"/>
        </w:rPr>
        <w:t xml:space="preserve">23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 xml:space="preserve">de maio 2016,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que</w:t>
      </w:r>
      <w:r w:rsidRPr="00FD7C36">
        <w:rPr>
          <w:rFonts w:ascii="Century Gothic" w:hAnsi="Century Gothic" w:cstheme="minorHAnsi"/>
          <w:color w:val="424244"/>
          <w:spacing w:val="-4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 xml:space="preserve">define a reestruturação </w:t>
      </w:r>
      <w:r w:rsidRPr="00FD7C36">
        <w:rPr>
          <w:rFonts w:ascii="Century Gothic" w:hAnsi="Century Gothic" w:cstheme="minorHAnsi"/>
          <w:color w:val="424244"/>
          <w:spacing w:val="-5"/>
          <w:w w:val="105"/>
          <w:sz w:val="24"/>
          <w:szCs w:val="24"/>
        </w:rPr>
        <w:t>do</w:t>
      </w:r>
      <w:r w:rsidRPr="00FD7C36">
        <w:rPr>
          <w:rFonts w:ascii="Century Gothic" w:hAnsi="Century Gothic" w:cstheme="minorHAnsi"/>
          <w:color w:val="424244"/>
          <w:spacing w:val="-4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 xml:space="preserve">Programa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 xml:space="preserve">de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Cofinanciamento</w:t>
      </w:r>
      <w:r w:rsidRPr="00FD7C36">
        <w:rPr>
          <w:rFonts w:ascii="Century Gothic" w:hAnsi="Century Gothic" w:cstheme="minorHAnsi"/>
          <w:color w:val="525252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da</w:t>
      </w:r>
      <w:r w:rsidRPr="00FD7C36">
        <w:rPr>
          <w:rFonts w:ascii="Century Gothic" w:hAnsi="Century Gothic" w:cstheme="minorHAnsi"/>
          <w:color w:val="424244"/>
          <w:spacing w:val="-11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 xml:space="preserve">Atenção </w:t>
      </w:r>
      <w:r w:rsidRPr="00FD7C36">
        <w:rPr>
          <w:rFonts w:ascii="Century Gothic" w:hAnsi="Century Gothic" w:cstheme="minorHAnsi"/>
          <w:color w:val="525252"/>
          <w:spacing w:val="2"/>
          <w:w w:val="105"/>
          <w:sz w:val="24"/>
          <w:szCs w:val="24"/>
        </w:rPr>
        <w:t>Primaria</w:t>
      </w:r>
      <w:r w:rsidRPr="00FD7C36">
        <w:rPr>
          <w:rFonts w:ascii="Century Gothic" w:hAnsi="Century Gothic" w:cstheme="minorHAnsi"/>
          <w:color w:val="424244"/>
          <w:spacing w:val="-4"/>
          <w:w w:val="105"/>
          <w:sz w:val="24"/>
          <w:szCs w:val="24"/>
        </w:rPr>
        <w:t xml:space="preserve"> à</w:t>
      </w:r>
      <w:r w:rsidRPr="00FD7C36">
        <w:rPr>
          <w:rFonts w:ascii="Century Gothic" w:hAnsi="Century Gothic" w:cstheme="minorHAnsi"/>
          <w:color w:val="525252"/>
          <w:spacing w:val="-20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Saúde</w:t>
      </w:r>
      <w:r w:rsidRPr="00FD7C36">
        <w:rPr>
          <w:rFonts w:ascii="Century Gothic" w:hAnsi="Century Gothic" w:cstheme="minorHAnsi"/>
          <w:color w:val="525252"/>
          <w:spacing w:val="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no</w:t>
      </w:r>
      <w:r w:rsidRPr="00FD7C36">
        <w:rPr>
          <w:rFonts w:ascii="Century Gothic" w:hAnsi="Century Gothic" w:cstheme="minorHAnsi"/>
          <w:color w:val="525252"/>
          <w:spacing w:val="-5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âmbito</w:t>
      </w:r>
      <w:r w:rsidRPr="00FD7C36">
        <w:rPr>
          <w:rFonts w:ascii="Century Gothic" w:hAnsi="Century Gothic" w:cstheme="minorHAnsi"/>
          <w:color w:val="525252"/>
          <w:spacing w:val="-9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do</w:t>
      </w:r>
      <w:r w:rsidRPr="00FD7C36">
        <w:rPr>
          <w:rFonts w:ascii="Century Gothic" w:hAnsi="Century Gothic" w:cstheme="minorHAnsi"/>
          <w:color w:val="424244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Siste</w:t>
      </w:r>
      <w:r w:rsidRPr="00FD7C36">
        <w:rPr>
          <w:rFonts w:ascii="Century Gothic" w:hAnsi="Century Gothic" w:cstheme="minorHAnsi"/>
          <w:color w:val="333334"/>
          <w:w w:val="105"/>
          <w:sz w:val="24"/>
          <w:szCs w:val="24"/>
        </w:rPr>
        <w:t>m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a</w:t>
      </w:r>
      <w:r w:rsidRPr="00FD7C36">
        <w:rPr>
          <w:rFonts w:ascii="Century Gothic" w:hAnsi="Century Gothic" w:cstheme="minorHAnsi"/>
          <w:color w:val="525252"/>
          <w:spacing w:val="-1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Ún</w:t>
      </w:r>
      <w:r w:rsidRPr="00FD7C36">
        <w:rPr>
          <w:rFonts w:ascii="Century Gothic" w:hAnsi="Century Gothic" w:cstheme="minorHAnsi"/>
          <w:color w:val="333334"/>
          <w:w w:val="105"/>
          <w:sz w:val="24"/>
          <w:szCs w:val="24"/>
        </w:rPr>
        <w:t>i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co de</w:t>
      </w:r>
      <w:r w:rsidRPr="00FD7C36">
        <w:rPr>
          <w:rFonts w:ascii="Century Gothic" w:hAnsi="Century Gothic" w:cstheme="minorHAnsi"/>
          <w:color w:val="525252"/>
          <w:spacing w:val="-8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Saúde</w:t>
      </w:r>
      <w:r w:rsidRPr="00FD7C36">
        <w:rPr>
          <w:rFonts w:ascii="Century Gothic" w:hAnsi="Century Gothic" w:cstheme="minorHAnsi"/>
          <w:color w:val="424244"/>
          <w:spacing w:val="-5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do</w:t>
      </w:r>
      <w:r w:rsidRPr="00FD7C36">
        <w:rPr>
          <w:rFonts w:ascii="Century Gothic" w:hAnsi="Century Gothic" w:cstheme="minorHAnsi"/>
          <w:color w:val="424244"/>
          <w:spacing w:val="-10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Es</w:t>
      </w:r>
      <w:r w:rsidRPr="00FD7C36">
        <w:rPr>
          <w:rFonts w:ascii="Century Gothic" w:hAnsi="Century Gothic" w:cstheme="minorHAnsi"/>
          <w:color w:val="333334"/>
          <w:w w:val="105"/>
          <w:sz w:val="24"/>
          <w:szCs w:val="24"/>
        </w:rPr>
        <w:t>t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a</w:t>
      </w:r>
      <w:r w:rsidRPr="00FD7C36">
        <w:rPr>
          <w:rFonts w:ascii="Century Gothic" w:hAnsi="Century Gothic" w:cstheme="minorHAnsi"/>
          <w:color w:val="333334"/>
          <w:w w:val="105"/>
          <w:sz w:val="24"/>
          <w:szCs w:val="24"/>
        </w:rPr>
        <w:t>do</w:t>
      </w:r>
      <w:r w:rsidRPr="00FD7C36">
        <w:rPr>
          <w:rFonts w:ascii="Century Gothic" w:hAnsi="Century Gothic" w:cstheme="minorHAnsi"/>
          <w:color w:val="333334"/>
          <w:spacing w:val="-10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pacing w:val="-5"/>
          <w:w w:val="105"/>
          <w:sz w:val="24"/>
          <w:szCs w:val="24"/>
        </w:rPr>
        <w:t xml:space="preserve">de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Mato</w:t>
      </w:r>
      <w:r w:rsidRPr="00FD7C36">
        <w:rPr>
          <w:rFonts w:ascii="Century Gothic" w:hAnsi="Century Gothic" w:cstheme="minorHAnsi"/>
          <w:color w:val="525252"/>
          <w:spacing w:val="8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pacing w:val="-2"/>
          <w:sz w:val="24"/>
          <w:szCs w:val="24"/>
        </w:rPr>
        <w:t>Grosso</w:t>
      </w:r>
      <w:r w:rsidRPr="00FD7C36">
        <w:rPr>
          <w:rFonts w:ascii="Century Gothic" w:hAnsi="Century Gothic" w:cstheme="minorHAnsi"/>
          <w:color w:val="696B6B"/>
          <w:spacing w:val="-2"/>
          <w:sz w:val="24"/>
          <w:szCs w:val="24"/>
        </w:rPr>
        <w:t>;</w:t>
      </w:r>
    </w:p>
    <w:p w14:paraId="31773432" w14:textId="77777777" w:rsidR="00780B97" w:rsidRPr="00FD7C36" w:rsidRDefault="00780B97" w:rsidP="00FD7C36">
      <w:pPr>
        <w:spacing w:before="142" w:line="360" w:lineRule="auto"/>
        <w:ind w:left="303" w:right="142" w:firstLine="7"/>
        <w:jc w:val="both"/>
        <w:rPr>
          <w:rFonts w:ascii="Century Gothic" w:hAnsi="Century Gothic" w:cstheme="minorHAnsi"/>
          <w:sz w:val="24"/>
          <w:szCs w:val="24"/>
        </w:rPr>
      </w:pP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II </w:t>
      </w:r>
      <w:r w:rsidRPr="00FD7C36">
        <w:rPr>
          <w:rFonts w:ascii="Century Gothic" w:hAnsi="Century Gothic" w:cstheme="minorHAnsi"/>
          <w:color w:val="828283"/>
          <w:sz w:val="24"/>
          <w:szCs w:val="24"/>
        </w:rPr>
        <w:t>-</w:t>
      </w:r>
      <w:r w:rsidRPr="00FD7C36">
        <w:rPr>
          <w:rFonts w:ascii="Century Gothic" w:hAnsi="Century Gothic" w:cstheme="minorHAnsi"/>
          <w:color w:val="828283"/>
          <w:spacing w:val="40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A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 xml:space="preserve">Portaria de </w:t>
      </w:r>
      <w:r w:rsidRPr="00FD7C36">
        <w:rPr>
          <w:rFonts w:ascii="Century Gothic" w:hAnsi="Century Gothic" w:cstheme="minorHAnsi"/>
          <w:b/>
          <w:color w:val="525252"/>
          <w:sz w:val="24"/>
          <w:szCs w:val="24"/>
        </w:rPr>
        <w:t xml:space="preserve">2.436,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>de 21 de setembro de</w:t>
      </w:r>
      <w:r w:rsidRPr="00FD7C36">
        <w:rPr>
          <w:rFonts w:ascii="Century Gothic" w:hAnsi="Century Gothic" w:cstheme="minorHAnsi"/>
          <w:b/>
          <w:color w:val="424244"/>
          <w:spacing w:val="-1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 xml:space="preserve">2017,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que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Aprova a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Política Nacional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de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Atenção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Básica</w:t>
      </w:r>
      <w:r w:rsidRPr="00FD7C36">
        <w:rPr>
          <w:rFonts w:ascii="Century Gothic" w:hAnsi="Century Gothic" w:cstheme="minorHAnsi"/>
          <w:color w:val="424244"/>
          <w:spacing w:val="40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estabelecendo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a 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r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ev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is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ão de diretriz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e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s para a organização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da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Atenção Básica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 xml:space="preserve">,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no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âmbito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do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S</w:t>
      </w:r>
      <w:r w:rsidRPr="00FD7C36">
        <w:rPr>
          <w:rFonts w:ascii="Century Gothic" w:hAnsi="Century Gothic" w:cstheme="minorHAnsi"/>
          <w:color w:val="333334"/>
          <w:sz w:val="24"/>
          <w:szCs w:val="24"/>
        </w:rPr>
        <w:t>i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stema Único de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Saúde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(S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U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S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);</w:t>
      </w:r>
    </w:p>
    <w:p w14:paraId="451A3496" w14:textId="77777777" w:rsidR="00780B97" w:rsidRPr="00FD7C36" w:rsidRDefault="00780B97" w:rsidP="00FD7C36">
      <w:pPr>
        <w:tabs>
          <w:tab w:val="left" w:pos="7655"/>
        </w:tabs>
        <w:spacing w:before="108" w:line="360" w:lineRule="auto"/>
        <w:ind w:left="308" w:right="130" w:hanging="3"/>
        <w:jc w:val="both"/>
        <w:rPr>
          <w:rFonts w:ascii="Century Gothic" w:hAnsi="Century Gothic" w:cstheme="minorHAnsi"/>
          <w:sz w:val="24"/>
          <w:szCs w:val="24"/>
        </w:rPr>
      </w:pPr>
      <w:r w:rsidRPr="00FD7C36">
        <w:rPr>
          <w:rFonts w:ascii="Century Gothic" w:hAnsi="Century Gothic" w:cstheme="minorHAnsi"/>
          <w:b/>
          <w:color w:val="424244"/>
          <w:w w:val="115"/>
          <w:sz w:val="24"/>
          <w:szCs w:val="24"/>
        </w:rPr>
        <w:t xml:space="preserve">III </w:t>
      </w:r>
      <w:r w:rsidRPr="00FD7C36">
        <w:rPr>
          <w:rFonts w:ascii="Century Gothic" w:hAnsi="Century Gothic" w:cstheme="minorHAnsi"/>
          <w:b/>
          <w:color w:val="696B6B"/>
          <w:w w:val="115"/>
          <w:sz w:val="24"/>
          <w:szCs w:val="24"/>
        </w:rPr>
        <w:t xml:space="preserve">- </w:t>
      </w:r>
      <w:r w:rsidRPr="00FD7C36">
        <w:rPr>
          <w:rFonts w:ascii="Century Gothic" w:hAnsi="Century Gothic" w:cstheme="minorHAnsi"/>
          <w:b/>
          <w:color w:val="424244"/>
          <w:w w:val="115"/>
          <w:sz w:val="24"/>
          <w:szCs w:val="24"/>
        </w:rPr>
        <w:t>A</w:t>
      </w:r>
      <w:r w:rsidRPr="00FD7C36">
        <w:rPr>
          <w:rFonts w:ascii="Century Gothic" w:hAnsi="Century Gothic" w:cstheme="minorHAnsi"/>
          <w:b/>
          <w:color w:val="424244"/>
          <w:spacing w:val="-14"/>
          <w:w w:val="11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Portaria</w:t>
      </w:r>
      <w:r w:rsidRPr="00FD7C36">
        <w:rPr>
          <w:rFonts w:ascii="Century Gothic" w:hAnsi="Century Gothic" w:cstheme="minorHAnsi"/>
          <w:b/>
          <w:color w:val="424244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333334"/>
          <w:w w:val="105"/>
          <w:sz w:val="24"/>
          <w:szCs w:val="24"/>
        </w:rPr>
        <w:t>d</w:t>
      </w:r>
      <w:r w:rsidRPr="00FD7C36">
        <w:rPr>
          <w:rFonts w:ascii="Century Gothic" w:hAnsi="Century Gothic" w:cstheme="minorHAnsi"/>
          <w:b/>
          <w:color w:val="525252"/>
          <w:w w:val="105"/>
          <w:sz w:val="24"/>
          <w:szCs w:val="24"/>
        </w:rPr>
        <w:t>e</w:t>
      </w:r>
      <w:r w:rsidRPr="00FD7C36">
        <w:rPr>
          <w:rFonts w:ascii="Century Gothic" w:hAnsi="Century Gothic" w:cstheme="minorHAnsi"/>
          <w:b/>
          <w:color w:val="525252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 xml:space="preserve">consolidação </w:t>
      </w:r>
      <w:r w:rsidRPr="00FD7C36">
        <w:rPr>
          <w:rFonts w:ascii="Century Gothic" w:hAnsi="Century Gothic" w:cstheme="minorHAnsi"/>
          <w:b/>
          <w:color w:val="424244"/>
          <w:spacing w:val="-12"/>
          <w:w w:val="105"/>
          <w:sz w:val="24"/>
          <w:szCs w:val="24"/>
        </w:rPr>
        <w:t>Nº</w:t>
      </w:r>
      <w:r w:rsidRPr="00FD7C36">
        <w:rPr>
          <w:rFonts w:ascii="Century Gothic" w:hAnsi="Century Gothic" w:cstheme="minorHAnsi"/>
          <w:b/>
          <w:color w:val="525252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333334"/>
          <w:w w:val="105"/>
          <w:sz w:val="24"/>
          <w:szCs w:val="24"/>
        </w:rPr>
        <w:t>02</w:t>
      </w:r>
      <w:r w:rsidRPr="00FD7C36">
        <w:rPr>
          <w:rFonts w:ascii="Century Gothic" w:hAnsi="Century Gothic" w:cstheme="minorHAnsi"/>
          <w:b/>
          <w:color w:val="333334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b/>
          <w:color w:val="424244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333334"/>
          <w:w w:val="105"/>
          <w:sz w:val="24"/>
          <w:szCs w:val="24"/>
        </w:rPr>
        <w:t>28</w:t>
      </w:r>
      <w:r w:rsidRPr="00FD7C36">
        <w:rPr>
          <w:rFonts w:ascii="Century Gothic" w:hAnsi="Century Gothic" w:cstheme="minorHAnsi"/>
          <w:b/>
          <w:color w:val="333334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b/>
          <w:color w:val="424244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setembro</w:t>
      </w:r>
      <w:r w:rsidRPr="00FD7C36">
        <w:rPr>
          <w:rFonts w:ascii="Century Gothic" w:hAnsi="Century Gothic" w:cstheme="minorHAnsi"/>
          <w:b/>
          <w:color w:val="424244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b/>
          <w:color w:val="424244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2017,</w:t>
      </w:r>
      <w:r w:rsidRPr="00FD7C36">
        <w:rPr>
          <w:rFonts w:ascii="Century Gothic" w:hAnsi="Century Gothic" w:cstheme="minorHAnsi"/>
          <w:b/>
          <w:color w:val="424244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que</w:t>
      </w:r>
      <w:r w:rsidRPr="00FD7C36">
        <w:rPr>
          <w:rFonts w:ascii="Century Gothic" w:hAnsi="Century Gothic" w:cstheme="minorHAnsi"/>
          <w:color w:val="424244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dispõe</w:t>
      </w:r>
      <w:r w:rsidRPr="00FD7C36">
        <w:rPr>
          <w:rFonts w:ascii="Century Gothic" w:hAnsi="Century Gothic" w:cstheme="minorHAnsi"/>
          <w:color w:val="424244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sobre</w:t>
      </w:r>
      <w:r w:rsidRPr="00FD7C36">
        <w:rPr>
          <w:rFonts w:ascii="Century Gothic" w:hAnsi="Century Gothic" w:cstheme="minorHAnsi"/>
          <w:color w:val="525252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a</w:t>
      </w:r>
      <w:r w:rsidRPr="00FD7C36">
        <w:rPr>
          <w:rFonts w:ascii="Century Gothic" w:hAnsi="Century Gothic" w:cstheme="minorHAnsi"/>
          <w:color w:val="525252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consolidação das</w:t>
      </w:r>
      <w:r w:rsidRPr="00FD7C36">
        <w:rPr>
          <w:rFonts w:ascii="Century Gothic" w:hAnsi="Century Gothic" w:cstheme="minorHAnsi"/>
          <w:color w:val="424244"/>
          <w:spacing w:val="-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normas sobre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 xml:space="preserve">as políticas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 xml:space="preserve">nacionais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color w:val="424244"/>
          <w:spacing w:val="-6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saúde</w:t>
      </w:r>
      <w:r w:rsidRPr="00FD7C36">
        <w:rPr>
          <w:rFonts w:ascii="Century Gothic" w:hAnsi="Century Gothic" w:cstheme="minorHAnsi"/>
          <w:color w:val="424244"/>
          <w:spacing w:val="-8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do</w:t>
      </w:r>
      <w:r w:rsidRPr="00FD7C36">
        <w:rPr>
          <w:rFonts w:ascii="Century Gothic" w:hAnsi="Century Gothic" w:cstheme="minorHAnsi"/>
          <w:color w:val="525252"/>
          <w:spacing w:val="-1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 xml:space="preserve">sistema único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color w:val="424244"/>
          <w:spacing w:val="-5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saúde;</w:t>
      </w:r>
    </w:p>
    <w:p w14:paraId="196030D7" w14:textId="77777777" w:rsidR="00780B97" w:rsidRPr="00FD7C36" w:rsidRDefault="00780B97" w:rsidP="00FD7C36">
      <w:pPr>
        <w:pStyle w:val="PargrafodaLista"/>
        <w:numPr>
          <w:ilvl w:val="0"/>
          <w:numId w:val="1"/>
        </w:numPr>
        <w:tabs>
          <w:tab w:val="left" w:pos="307"/>
          <w:tab w:val="left" w:pos="549"/>
          <w:tab w:val="left" w:pos="7655"/>
        </w:tabs>
        <w:spacing w:before="124" w:line="360" w:lineRule="auto"/>
        <w:ind w:right="114" w:hanging="7"/>
        <w:jc w:val="both"/>
        <w:rPr>
          <w:rFonts w:ascii="Century Gothic" w:hAnsi="Century Gothic" w:cstheme="minorHAnsi"/>
          <w:b/>
          <w:color w:val="424244"/>
          <w:sz w:val="24"/>
          <w:szCs w:val="24"/>
        </w:rPr>
      </w:pPr>
      <w:r w:rsidRPr="00FD7C36">
        <w:rPr>
          <w:rFonts w:ascii="Century Gothic" w:hAnsi="Century Gothic" w:cstheme="minorHAnsi"/>
          <w:color w:val="1F1F1F"/>
          <w:sz w:val="24"/>
          <w:szCs w:val="24"/>
        </w:rPr>
        <w:t>-</w:t>
      </w:r>
      <w:r w:rsidRPr="00FD7C36">
        <w:rPr>
          <w:rFonts w:ascii="Century Gothic" w:hAnsi="Century Gothic" w:cstheme="minorHAnsi"/>
          <w:color w:val="1F1F1F"/>
          <w:spacing w:val="40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525252"/>
          <w:sz w:val="24"/>
          <w:szCs w:val="24"/>
        </w:rPr>
        <w:t xml:space="preserve">A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 xml:space="preserve">Portaria N° </w:t>
      </w:r>
      <w:r w:rsidRPr="00FD7C36">
        <w:rPr>
          <w:rFonts w:ascii="Century Gothic" w:hAnsi="Century Gothic" w:cstheme="minorHAnsi"/>
          <w:b/>
          <w:color w:val="525252"/>
          <w:sz w:val="24"/>
          <w:szCs w:val="24"/>
        </w:rPr>
        <w:t>11</w:t>
      </w:r>
      <w:r w:rsidRPr="00FD7C36">
        <w:rPr>
          <w:rFonts w:ascii="Century Gothic" w:hAnsi="Century Gothic" w:cstheme="minorHAnsi"/>
          <w:b/>
          <w:color w:val="333334"/>
          <w:sz w:val="24"/>
          <w:szCs w:val="24"/>
        </w:rPr>
        <w:t>5</w:t>
      </w:r>
      <w:r w:rsidRPr="00FD7C36">
        <w:rPr>
          <w:rFonts w:ascii="Century Gothic" w:hAnsi="Century Gothic" w:cstheme="minorHAnsi"/>
          <w:b/>
          <w:color w:val="525252"/>
          <w:sz w:val="24"/>
          <w:szCs w:val="24"/>
        </w:rPr>
        <w:t xml:space="preserve">/GBSES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 xml:space="preserve">de 11 de </w:t>
      </w:r>
      <w:r w:rsidRPr="00FD7C36">
        <w:rPr>
          <w:rFonts w:ascii="Century Gothic" w:hAnsi="Century Gothic" w:cstheme="minorHAnsi"/>
          <w:b/>
          <w:color w:val="525252"/>
          <w:sz w:val="24"/>
          <w:szCs w:val="24"/>
        </w:rPr>
        <w:t>ju</w:t>
      </w:r>
      <w:r w:rsidRPr="00FD7C36">
        <w:rPr>
          <w:rFonts w:ascii="Century Gothic" w:hAnsi="Century Gothic" w:cstheme="minorHAnsi"/>
          <w:b/>
          <w:color w:val="333334"/>
          <w:sz w:val="24"/>
          <w:szCs w:val="24"/>
        </w:rPr>
        <w:t xml:space="preserve">nho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 xml:space="preserve">de </w:t>
      </w:r>
      <w:r w:rsidRPr="00FD7C36">
        <w:rPr>
          <w:rFonts w:ascii="Century Gothic" w:hAnsi="Century Gothic" w:cstheme="minorHAnsi"/>
          <w:b/>
          <w:color w:val="333334"/>
          <w:sz w:val="24"/>
          <w:szCs w:val="24"/>
        </w:rPr>
        <w:t xml:space="preserve">2017,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que estabelece sobre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o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repasse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dos recursos financeiros do </w:t>
      </w:r>
      <w:r w:rsidRPr="00FD7C36">
        <w:rPr>
          <w:rFonts w:ascii="Century Gothic" w:hAnsi="Century Gothic" w:cstheme="minorHAnsi"/>
          <w:color w:val="333334"/>
          <w:sz w:val="24"/>
          <w:szCs w:val="24"/>
        </w:rPr>
        <w:t>P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rograma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de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Cofinanciamen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t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o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Es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t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adual da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Atençao</w:t>
      </w:r>
      <w:r w:rsidRPr="00FD7C36">
        <w:rPr>
          <w:rFonts w:ascii="Century Gothic" w:hAnsi="Century Gothic" w:cstheme="minorHAnsi"/>
          <w:color w:val="525252"/>
          <w:spacing w:val="40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Primaria em Saude;</w:t>
      </w:r>
    </w:p>
    <w:p w14:paraId="1A3E737C" w14:textId="77777777" w:rsidR="00780B97" w:rsidRPr="00FD7C36" w:rsidRDefault="00780B97" w:rsidP="00FD7C36">
      <w:pPr>
        <w:pStyle w:val="PargrafodaLista"/>
        <w:numPr>
          <w:ilvl w:val="0"/>
          <w:numId w:val="1"/>
        </w:numPr>
        <w:tabs>
          <w:tab w:val="left" w:pos="487"/>
          <w:tab w:val="left" w:pos="567"/>
        </w:tabs>
        <w:spacing w:before="62" w:line="360" w:lineRule="auto"/>
        <w:ind w:left="487" w:hanging="203"/>
        <w:jc w:val="both"/>
        <w:rPr>
          <w:rFonts w:ascii="Century Gothic" w:hAnsi="Century Gothic" w:cstheme="minorHAnsi"/>
          <w:sz w:val="24"/>
          <w:szCs w:val="24"/>
        </w:rPr>
      </w:pP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- </w:t>
      </w:r>
      <w:r w:rsidRPr="00FD7C36">
        <w:rPr>
          <w:rFonts w:ascii="Century Gothic" w:hAnsi="Century Gothic" w:cstheme="minorHAnsi"/>
          <w:b/>
          <w:color w:val="525252"/>
          <w:sz w:val="24"/>
          <w:szCs w:val="24"/>
        </w:rPr>
        <w:t>A</w:t>
      </w:r>
      <w:r w:rsidRPr="00FD7C36">
        <w:rPr>
          <w:rFonts w:ascii="Century Gothic" w:hAnsi="Century Gothic" w:cstheme="minorHAnsi"/>
          <w:b/>
          <w:color w:val="525252"/>
          <w:spacing w:val="1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 xml:space="preserve">Portaria </w:t>
      </w:r>
      <w:r w:rsidRPr="00FD7C36">
        <w:rPr>
          <w:rFonts w:ascii="Century Gothic" w:hAnsi="Century Gothic" w:cstheme="minorHAnsi"/>
          <w:b/>
          <w:color w:val="424244"/>
          <w:spacing w:val="11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525252"/>
          <w:sz w:val="24"/>
          <w:szCs w:val="24"/>
        </w:rPr>
        <w:t>N°</w:t>
      </w:r>
      <w:r w:rsidRPr="00FD7C36">
        <w:rPr>
          <w:rFonts w:ascii="Century Gothic" w:hAnsi="Century Gothic" w:cstheme="minorHAnsi"/>
          <w:b/>
          <w:color w:val="525252"/>
          <w:spacing w:val="4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>1.710,</w:t>
      </w:r>
      <w:r w:rsidRPr="00FD7C36">
        <w:rPr>
          <w:rFonts w:ascii="Century Gothic" w:hAnsi="Century Gothic" w:cstheme="minorHAnsi"/>
          <w:b/>
          <w:color w:val="424244"/>
          <w:spacing w:val="-4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>de</w:t>
      </w:r>
      <w:r w:rsidRPr="00FD7C36">
        <w:rPr>
          <w:rFonts w:ascii="Century Gothic" w:hAnsi="Century Gothic" w:cstheme="minorHAnsi"/>
          <w:b/>
          <w:color w:val="424244"/>
          <w:spacing w:val="-4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>8</w:t>
      </w:r>
      <w:r w:rsidRPr="00FD7C36">
        <w:rPr>
          <w:rFonts w:ascii="Century Gothic" w:hAnsi="Century Gothic" w:cstheme="minorHAnsi"/>
          <w:b/>
          <w:color w:val="424244"/>
          <w:spacing w:val="-8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>de</w:t>
      </w:r>
      <w:r w:rsidRPr="00FD7C36">
        <w:rPr>
          <w:rFonts w:ascii="Century Gothic" w:hAnsi="Century Gothic" w:cstheme="minorHAnsi"/>
          <w:b/>
          <w:color w:val="424244"/>
          <w:spacing w:val="-1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525252"/>
          <w:sz w:val="24"/>
          <w:szCs w:val="24"/>
        </w:rPr>
        <w:t>ju</w:t>
      </w:r>
      <w:r w:rsidRPr="00FD7C36">
        <w:rPr>
          <w:rFonts w:ascii="Century Gothic" w:hAnsi="Century Gothic" w:cstheme="minorHAnsi"/>
          <w:b/>
          <w:color w:val="333334"/>
          <w:sz w:val="24"/>
          <w:szCs w:val="24"/>
        </w:rPr>
        <w:t>lho</w:t>
      </w:r>
      <w:r w:rsidRPr="00FD7C36">
        <w:rPr>
          <w:rFonts w:ascii="Century Gothic" w:hAnsi="Century Gothic" w:cstheme="minorHAnsi"/>
          <w:b/>
          <w:color w:val="333334"/>
          <w:spacing w:val="-4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>de</w:t>
      </w:r>
      <w:r w:rsidRPr="00FD7C36">
        <w:rPr>
          <w:rFonts w:ascii="Century Gothic" w:hAnsi="Century Gothic" w:cstheme="minorHAnsi"/>
          <w:b/>
          <w:color w:val="424244"/>
          <w:spacing w:val="-11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>2019,</w:t>
      </w:r>
      <w:r w:rsidRPr="00FD7C36">
        <w:rPr>
          <w:rFonts w:ascii="Century Gothic" w:hAnsi="Century Gothic" w:cstheme="minorHAnsi"/>
          <w:b/>
          <w:color w:val="424244"/>
          <w:spacing w:val="9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que</w:t>
      </w:r>
      <w:r w:rsidRPr="00FD7C36">
        <w:rPr>
          <w:rFonts w:ascii="Century Gothic" w:hAnsi="Century Gothic" w:cstheme="minorHAnsi"/>
          <w:color w:val="525252"/>
          <w:spacing w:val="-7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a</w:t>
      </w:r>
      <w:r w:rsidRPr="00FD7C36">
        <w:rPr>
          <w:rFonts w:ascii="Century Gothic" w:hAnsi="Century Gothic" w:cstheme="minorHAnsi"/>
          <w:color w:val="333334"/>
          <w:sz w:val="24"/>
          <w:szCs w:val="24"/>
        </w:rPr>
        <w:t>l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tera</w:t>
      </w:r>
      <w:r w:rsidRPr="00FD7C36">
        <w:rPr>
          <w:rFonts w:ascii="Century Gothic" w:hAnsi="Century Gothic" w:cstheme="minorHAnsi"/>
          <w:color w:val="525252"/>
          <w:spacing w:val="-2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a</w:t>
      </w:r>
      <w:r w:rsidRPr="00FD7C36">
        <w:rPr>
          <w:rFonts w:ascii="Century Gothic" w:hAnsi="Century Gothic" w:cstheme="minorHAnsi"/>
          <w:color w:val="424244"/>
          <w:spacing w:val="-2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Portar</w:t>
      </w:r>
      <w:r w:rsidRPr="00FD7C36">
        <w:rPr>
          <w:rFonts w:ascii="Century Gothic" w:hAnsi="Century Gothic" w:cstheme="minorHAnsi"/>
          <w:color w:val="333334"/>
          <w:sz w:val="24"/>
          <w:szCs w:val="24"/>
        </w:rPr>
        <w:t>i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a</w:t>
      </w:r>
      <w:r w:rsidRPr="00FD7C36">
        <w:rPr>
          <w:rFonts w:ascii="Century Gothic" w:hAnsi="Century Gothic" w:cstheme="minorHAnsi"/>
          <w:color w:val="525252"/>
          <w:spacing w:val="-2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de</w:t>
      </w:r>
      <w:r w:rsidRPr="00FD7C36">
        <w:rPr>
          <w:rFonts w:ascii="Century Gothic" w:hAnsi="Century Gothic" w:cstheme="minorHAnsi"/>
          <w:color w:val="424244"/>
          <w:spacing w:val="-9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Conso</w:t>
      </w:r>
      <w:r w:rsidRPr="00FD7C36">
        <w:rPr>
          <w:rFonts w:ascii="Century Gothic" w:hAnsi="Century Gothic" w:cstheme="minorHAnsi"/>
          <w:color w:val="333334"/>
          <w:sz w:val="24"/>
          <w:szCs w:val="24"/>
        </w:rPr>
        <w:t>l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idaçao</w:t>
      </w:r>
      <w:r w:rsidRPr="00FD7C36">
        <w:rPr>
          <w:rFonts w:ascii="Century Gothic" w:hAnsi="Century Gothic" w:cstheme="minorHAnsi"/>
          <w:color w:val="525252"/>
          <w:spacing w:val="7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n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°</w:t>
      </w:r>
      <w:r w:rsidRPr="00FD7C36">
        <w:rPr>
          <w:rFonts w:ascii="Century Gothic" w:hAnsi="Century Gothic" w:cstheme="minorHAnsi"/>
          <w:color w:val="696B6B"/>
          <w:spacing w:val="-16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2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,</w:t>
      </w:r>
      <w:r w:rsidRPr="00FD7C36">
        <w:rPr>
          <w:rFonts w:ascii="Century Gothic" w:hAnsi="Century Gothic" w:cstheme="minorHAnsi"/>
          <w:color w:val="696B6B"/>
          <w:spacing w:val="-9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de</w:t>
      </w:r>
      <w:r w:rsidRPr="00FD7C36">
        <w:rPr>
          <w:rFonts w:ascii="Century Gothic" w:hAnsi="Century Gothic" w:cstheme="minorHAnsi"/>
          <w:color w:val="424244"/>
          <w:spacing w:val="4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28</w:t>
      </w:r>
      <w:r w:rsidRPr="00FD7C36">
        <w:rPr>
          <w:rFonts w:ascii="Century Gothic" w:hAnsi="Century Gothic" w:cstheme="minorHAnsi"/>
          <w:color w:val="525252"/>
          <w:spacing w:val="-4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pacing w:val="-5"/>
          <w:sz w:val="24"/>
          <w:szCs w:val="24"/>
        </w:rPr>
        <w:t xml:space="preserve">de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setembro</w:t>
      </w:r>
      <w:r w:rsidRPr="00FD7C36">
        <w:rPr>
          <w:rFonts w:ascii="Century Gothic" w:hAnsi="Century Gothic" w:cstheme="minorHAnsi"/>
          <w:color w:val="525252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color w:val="424244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2017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,</w:t>
      </w:r>
      <w:r w:rsidRPr="00FD7C36">
        <w:rPr>
          <w:rFonts w:ascii="Century Gothic" w:hAnsi="Century Gothic" w:cstheme="minorHAnsi"/>
          <w:color w:val="696B6B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para</w:t>
      </w:r>
      <w:r w:rsidRPr="00FD7C36">
        <w:rPr>
          <w:rFonts w:ascii="Century Gothic" w:hAnsi="Century Gothic" w:cstheme="minorHAnsi"/>
          <w:color w:val="525252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i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nst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i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tui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r</w:t>
      </w:r>
      <w:r w:rsidRPr="00FD7C36">
        <w:rPr>
          <w:rFonts w:ascii="Century Gothic" w:hAnsi="Century Gothic" w:cstheme="minorHAnsi"/>
          <w:color w:val="696B6B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o</w:t>
      </w:r>
      <w:r w:rsidRPr="00FD7C36">
        <w:rPr>
          <w:rFonts w:ascii="Century Gothic" w:hAnsi="Century Gothic" w:cstheme="minorHAnsi"/>
          <w:color w:val="525252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flu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x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o</w:t>
      </w:r>
      <w:r w:rsidRPr="00FD7C36">
        <w:rPr>
          <w:rFonts w:ascii="Century Gothic" w:hAnsi="Century Gothic" w:cstheme="minorHAnsi"/>
          <w:color w:val="525252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color w:val="525252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c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r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edenciamento</w:t>
      </w:r>
      <w:r w:rsidRPr="00FD7C36">
        <w:rPr>
          <w:rFonts w:ascii="Century Gothic" w:hAnsi="Century Gothic" w:cstheme="minorHAnsi"/>
          <w:color w:val="525252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desburocratizado</w:t>
      </w:r>
      <w:r w:rsidRPr="00FD7C36">
        <w:rPr>
          <w:rFonts w:ascii="Century Gothic" w:hAnsi="Century Gothic" w:cstheme="minorHAnsi"/>
          <w:color w:val="525252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para</w:t>
      </w:r>
      <w:r w:rsidRPr="00FD7C36">
        <w:rPr>
          <w:rFonts w:ascii="Century Gothic" w:hAnsi="Century Gothic" w:cstheme="minorHAnsi"/>
          <w:color w:val="424244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serviços</w:t>
      </w:r>
      <w:r w:rsidRPr="00FD7C36">
        <w:rPr>
          <w:rFonts w:ascii="Century Gothic" w:hAnsi="Century Gothic" w:cstheme="minorHAnsi"/>
          <w:color w:val="525252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e</w:t>
      </w:r>
      <w:r w:rsidRPr="00FD7C36">
        <w:rPr>
          <w:rFonts w:ascii="Century Gothic" w:hAnsi="Century Gothic" w:cstheme="minorHAnsi"/>
          <w:color w:val="525252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equipe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 xml:space="preserve">s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color w:val="424244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 xml:space="preserve">saúde </w:t>
      </w:r>
      <w:r w:rsidRPr="00FD7C36">
        <w:rPr>
          <w:rFonts w:ascii="Century Gothic" w:hAnsi="Century Gothic" w:cstheme="minorHAnsi"/>
          <w:color w:val="525252"/>
          <w:spacing w:val="-11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no</w:t>
      </w:r>
      <w:r w:rsidRPr="00FD7C36">
        <w:rPr>
          <w:rFonts w:ascii="Century Gothic" w:hAnsi="Century Gothic" w:cstheme="minorHAnsi"/>
          <w:color w:val="525252"/>
          <w:spacing w:val="-8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amb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it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o</w:t>
      </w:r>
      <w:r w:rsidRPr="00FD7C36">
        <w:rPr>
          <w:rFonts w:ascii="Century Gothic" w:hAnsi="Century Gothic" w:cstheme="minorHAnsi"/>
          <w:color w:val="525252"/>
          <w:spacing w:val="-6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d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a</w:t>
      </w:r>
      <w:r w:rsidRPr="00FD7C36">
        <w:rPr>
          <w:rFonts w:ascii="Century Gothic" w:hAnsi="Century Gothic" w:cstheme="minorHAnsi"/>
          <w:color w:val="696B6B"/>
          <w:spacing w:val="-6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Secre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t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aria</w:t>
      </w:r>
      <w:r w:rsidRPr="00FD7C36">
        <w:rPr>
          <w:rFonts w:ascii="Century Gothic" w:hAnsi="Century Gothic" w:cstheme="minorHAnsi"/>
          <w:color w:val="525252"/>
          <w:spacing w:val="-9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color w:val="525252"/>
          <w:spacing w:val="-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At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ençao</w:t>
      </w:r>
      <w:r w:rsidRPr="00FD7C36">
        <w:rPr>
          <w:rFonts w:ascii="Century Gothic" w:hAnsi="Century Gothic" w:cstheme="minorHAnsi"/>
          <w:color w:val="525252"/>
          <w:spacing w:val="-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Primar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ia</w:t>
      </w:r>
      <w:r w:rsidRPr="00FD7C36">
        <w:rPr>
          <w:rFonts w:ascii="Century Gothic" w:hAnsi="Century Gothic" w:cstheme="minorHAnsi"/>
          <w:color w:val="696B6B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a</w:t>
      </w:r>
      <w:r w:rsidRPr="00FD7C36">
        <w:rPr>
          <w:rFonts w:ascii="Century Gothic" w:hAnsi="Century Gothic" w:cstheme="minorHAnsi"/>
          <w:color w:val="424244"/>
          <w:spacing w:val="-14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S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a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ude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;</w:t>
      </w:r>
    </w:p>
    <w:p w14:paraId="68E12B8B" w14:textId="77777777" w:rsidR="00780B97" w:rsidRPr="00FD7C36" w:rsidRDefault="00780B97" w:rsidP="00FD7C36">
      <w:pPr>
        <w:pStyle w:val="PargrafodaLista"/>
        <w:numPr>
          <w:ilvl w:val="0"/>
          <w:numId w:val="1"/>
        </w:numPr>
        <w:tabs>
          <w:tab w:val="left" w:pos="575"/>
        </w:tabs>
        <w:spacing w:before="136" w:line="360" w:lineRule="auto"/>
        <w:ind w:left="302" w:right="109" w:firstLine="11"/>
        <w:jc w:val="both"/>
        <w:rPr>
          <w:rFonts w:ascii="Century Gothic" w:hAnsi="Century Gothic" w:cstheme="minorHAnsi"/>
          <w:b/>
          <w:color w:val="333334"/>
          <w:sz w:val="24"/>
          <w:szCs w:val="24"/>
        </w:rPr>
      </w:pPr>
      <w:r w:rsidRPr="00FD7C36">
        <w:rPr>
          <w:rFonts w:ascii="Century Gothic" w:hAnsi="Century Gothic" w:cstheme="minorHAnsi"/>
          <w:color w:val="333334"/>
          <w:w w:val="105"/>
          <w:sz w:val="24"/>
          <w:szCs w:val="24"/>
        </w:rPr>
        <w:lastRenderedPageBreak/>
        <w:t>-</w:t>
      </w:r>
      <w:r w:rsidRPr="00FD7C36">
        <w:rPr>
          <w:rFonts w:ascii="Century Gothic" w:hAnsi="Century Gothic" w:cstheme="minorHAnsi"/>
          <w:color w:val="333334"/>
          <w:spacing w:val="38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A Portaria GAB/SAPS N° 45,</w:t>
      </w:r>
      <w:r w:rsidRPr="00FD7C36">
        <w:rPr>
          <w:rFonts w:ascii="Century Gothic" w:hAnsi="Century Gothic" w:cstheme="minorHAnsi"/>
          <w:b/>
          <w:color w:val="424244"/>
          <w:spacing w:val="-1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b/>
          <w:color w:val="424244"/>
          <w:spacing w:val="-1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 xml:space="preserve">27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 xml:space="preserve">de </w:t>
      </w:r>
      <w:r w:rsidRPr="00FD7C36">
        <w:rPr>
          <w:rFonts w:ascii="Century Gothic" w:hAnsi="Century Gothic" w:cstheme="minorHAnsi"/>
          <w:b/>
          <w:color w:val="333334"/>
          <w:w w:val="105"/>
          <w:sz w:val="24"/>
          <w:szCs w:val="24"/>
        </w:rPr>
        <w:t>julho</w:t>
      </w:r>
      <w:r w:rsidRPr="00FD7C36">
        <w:rPr>
          <w:rFonts w:ascii="Century Gothic" w:hAnsi="Century Gothic" w:cstheme="minorHAnsi"/>
          <w:b/>
          <w:color w:val="333334"/>
          <w:spacing w:val="-1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b/>
          <w:color w:val="424244"/>
          <w:spacing w:val="-1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2022</w:t>
      </w:r>
      <w:r w:rsidRPr="00FD7C36">
        <w:rPr>
          <w:rFonts w:ascii="Century Gothic" w:hAnsi="Century Gothic" w:cstheme="minorHAnsi"/>
          <w:b/>
          <w:color w:val="424244"/>
          <w:spacing w:val="35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 xml:space="preserve">que credencia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municip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i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os</w:t>
      </w:r>
      <w:r w:rsidRPr="00FD7C36">
        <w:rPr>
          <w:rFonts w:ascii="Century Gothic" w:hAnsi="Century Gothic" w:cstheme="minorHAnsi"/>
          <w:color w:val="424244"/>
          <w:spacing w:val="-6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 xml:space="preserve">e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Dist</w:t>
      </w:r>
      <w:r w:rsidRPr="00FD7C36">
        <w:rPr>
          <w:rFonts w:ascii="Century Gothic" w:hAnsi="Century Gothic" w:cstheme="minorHAnsi"/>
          <w:color w:val="333334"/>
          <w:w w:val="105"/>
          <w:sz w:val="24"/>
          <w:szCs w:val="24"/>
        </w:rPr>
        <w:t>r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ito Federa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 xml:space="preserve">l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a fazerem</w:t>
      </w:r>
      <w:r w:rsidRPr="00FD7C36">
        <w:rPr>
          <w:rFonts w:ascii="Century Gothic" w:hAnsi="Century Gothic" w:cstheme="minorHAnsi"/>
          <w:color w:val="525252"/>
          <w:spacing w:val="18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j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us a t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r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 xml:space="preserve">ansferencia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 xml:space="preserve">dos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incentivos</w:t>
      </w:r>
      <w:r w:rsidRPr="00FD7C36">
        <w:rPr>
          <w:rFonts w:ascii="Century Gothic" w:hAnsi="Century Gothic" w:cstheme="minorHAnsi"/>
          <w:color w:val="525252"/>
          <w:spacing w:val="2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financeiros</w:t>
      </w:r>
      <w:r w:rsidRPr="00FD7C36">
        <w:rPr>
          <w:rFonts w:ascii="Century Gothic" w:hAnsi="Century Gothic" w:cstheme="minorHAnsi"/>
          <w:color w:val="525252"/>
          <w:spacing w:val="25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federais</w:t>
      </w:r>
      <w:r w:rsidRPr="00FD7C36">
        <w:rPr>
          <w:rFonts w:ascii="Century Gothic" w:hAnsi="Century Gothic" w:cstheme="minorHAnsi"/>
          <w:color w:val="525252"/>
          <w:spacing w:val="2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 xml:space="preserve">de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custeio</w:t>
      </w:r>
      <w:r w:rsidRPr="00FD7C36">
        <w:rPr>
          <w:rFonts w:ascii="Century Gothic" w:hAnsi="Century Gothic" w:cstheme="minorHAnsi"/>
          <w:color w:val="525252"/>
          <w:spacing w:val="18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r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eferentes as</w:t>
      </w:r>
    </w:p>
    <w:p w14:paraId="215068FC" w14:textId="77777777" w:rsidR="00780B97" w:rsidRPr="00FD7C36" w:rsidRDefault="00780B97" w:rsidP="00FD7C36">
      <w:pPr>
        <w:pStyle w:val="Ttulo4"/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FD7C36">
        <w:rPr>
          <w:rFonts w:ascii="Century Gothic" w:hAnsi="Century Gothic" w:cstheme="minorHAnsi"/>
          <w:color w:val="525252"/>
          <w:sz w:val="24"/>
          <w:szCs w:val="24"/>
        </w:rPr>
        <w:t>equipes</w:t>
      </w:r>
      <w:r w:rsidRPr="00FD7C36">
        <w:rPr>
          <w:rFonts w:ascii="Century Gothic" w:hAnsi="Century Gothic" w:cstheme="minorHAnsi"/>
          <w:color w:val="525252"/>
          <w:spacing w:val="2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e</w:t>
      </w:r>
      <w:r w:rsidRPr="00FD7C36">
        <w:rPr>
          <w:rFonts w:ascii="Century Gothic" w:hAnsi="Century Gothic" w:cstheme="minorHAnsi"/>
          <w:color w:val="525252"/>
          <w:spacing w:val="-6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serviços</w:t>
      </w:r>
      <w:r w:rsidRPr="00FD7C36">
        <w:rPr>
          <w:rFonts w:ascii="Century Gothic" w:hAnsi="Century Gothic" w:cstheme="minorHAnsi"/>
          <w:color w:val="525252"/>
          <w:spacing w:val="6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no</w:t>
      </w:r>
      <w:r w:rsidRPr="00FD7C36">
        <w:rPr>
          <w:rFonts w:ascii="Century Gothic" w:hAnsi="Century Gothic" w:cstheme="minorHAnsi"/>
          <w:color w:val="424244"/>
          <w:spacing w:val="-3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ambito</w:t>
      </w:r>
      <w:r w:rsidRPr="00FD7C36">
        <w:rPr>
          <w:rFonts w:ascii="Century Gothic" w:hAnsi="Century Gothic" w:cstheme="minorHAnsi"/>
          <w:color w:val="525252"/>
          <w:spacing w:val="2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da</w:t>
      </w:r>
      <w:r w:rsidRPr="00FD7C36">
        <w:rPr>
          <w:rFonts w:ascii="Century Gothic" w:hAnsi="Century Gothic" w:cstheme="minorHAnsi"/>
          <w:color w:val="424244"/>
          <w:spacing w:val="8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Atençao</w:t>
      </w:r>
      <w:r w:rsidRPr="00FD7C36">
        <w:rPr>
          <w:rFonts w:ascii="Century Gothic" w:hAnsi="Century Gothic" w:cstheme="minorHAnsi"/>
          <w:color w:val="424244"/>
          <w:spacing w:val="8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Primaria</w:t>
      </w:r>
      <w:r w:rsidRPr="00FD7C36">
        <w:rPr>
          <w:rFonts w:ascii="Century Gothic" w:hAnsi="Century Gothic" w:cstheme="minorHAnsi"/>
          <w:color w:val="525252"/>
          <w:spacing w:val="4"/>
          <w:sz w:val="24"/>
          <w:szCs w:val="24"/>
        </w:rPr>
        <w:t xml:space="preserve"> a</w:t>
      </w:r>
      <w:r w:rsidRPr="00FD7C36">
        <w:rPr>
          <w:rFonts w:ascii="Century Gothic" w:hAnsi="Century Gothic" w:cstheme="minorHAnsi"/>
          <w:color w:val="525252"/>
          <w:spacing w:val="-20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pacing w:val="-2"/>
          <w:sz w:val="24"/>
          <w:szCs w:val="24"/>
        </w:rPr>
        <w:t>Saude;</w:t>
      </w:r>
    </w:p>
    <w:p w14:paraId="24D85E32" w14:textId="77777777" w:rsidR="00780B97" w:rsidRPr="00FD7C36" w:rsidRDefault="00780B97" w:rsidP="00FD7C36">
      <w:pPr>
        <w:pStyle w:val="PargrafodaLista"/>
        <w:numPr>
          <w:ilvl w:val="0"/>
          <w:numId w:val="1"/>
        </w:numPr>
        <w:tabs>
          <w:tab w:val="left" w:pos="635"/>
        </w:tabs>
        <w:spacing w:before="141" w:line="360" w:lineRule="auto"/>
        <w:ind w:left="298" w:right="117" w:firstLine="9"/>
        <w:jc w:val="both"/>
        <w:rPr>
          <w:rFonts w:ascii="Century Gothic" w:hAnsi="Century Gothic" w:cstheme="minorHAnsi"/>
          <w:b/>
          <w:color w:val="424244"/>
          <w:sz w:val="24"/>
          <w:szCs w:val="24"/>
        </w:rPr>
      </w:pPr>
      <w:r w:rsidRPr="00FD7C36">
        <w:rPr>
          <w:rFonts w:ascii="Century Gothic" w:hAnsi="Century Gothic" w:cstheme="minorHAnsi"/>
          <w:color w:val="050505"/>
          <w:w w:val="105"/>
          <w:sz w:val="24"/>
          <w:szCs w:val="24"/>
        </w:rPr>
        <w:t>-</w:t>
      </w:r>
      <w:r w:rsidRPr="00FD7C36">
        <w:rPr>
          <w:rFonts w:ascii="Century Gothic" w:hAnsi="Century Gothic" w:cstheme="minorHAnsi"/>
          <w:color w:val="050505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A</w:t>
      </w:r>
      <w:r w:rsidRPr="00FD7C36">
        <w:rPr>
          <w:rFonts w:ascii="Century Gothic" w:hAnsi="Century Gothic" w:cstheme="minorHAnsi"/>
          <w:b/>
          <w:color w:val="424244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Portaria</w:t>
      </w:r>
      <w:r w:rsidRPr="00FD7C36">
        <w:rPr>
          <w:rFonts w:ascii="Century Gothic" w:hAnsi="Century Gothic" w:cstheme="minorHAnsi"/>
          <w:b/>
          <w:color w:val="424244"/>
          <w:spacing w:val="-8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GB/SES</w:t>
      </w:r>
      <w:r w:rsidRPr="00FD7C36">
        <w:rPr>
          <w:rFonts w:ascii="Century Gothic" w:hAnsi="Century Gothic" w:cstheme="minorHAnsi"/>
          <w:b/>
          <w:color w:val="424244"/>
          <w:spacing w:val="-8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525252"/>
          <w:w w:val="105"/>
          <w:sz w:val="24"/>
          <w:szCs w:val="24"/>
        </w:rPr>
        <w:t>N°</w:t>
      </w:r>
      <w:r w:rsidRPr="00FD7C36">
        <w:rPr>
          <w:rFonts w:ascii="Century Gothic" w:hAnsi="Century Gothic" w:cstheme="minorHAnsi"/>
          <w:b/>
          <w:color w:val="525252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765,</w:t>
      </w:r>
      <w:r w:rsidRPr="00FD7C36">
        <w:rPr>
          <w:rFonts w:ascii="Century Gothic" w:hAnsi="Century Gothic" w:cstheme="minorHAnsi"/>
          <w:b/>
          <w:color w:val="424244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b/>
          <w:color w:val="424244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27</w:t>
      </w:r>
      <w:r w:rsidRPr="00FD7C36">
        <w:rPr>
          <w:rFonts w:ascii="Century Gothic" w:hAnsi="Century Gothic" w:cstheme="minorHAnsi"/>
          <w:b/>
          <w:color w:val="424244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b/>
          <w:color w:val="424244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outubro</w:t>
      </w:r>
      <w:r w:rsidRPr="00FD7C36">
        <w:rPr>
          <w:rFonts w:ascii="Century Gothic" w:hAnsi="Century Gothic" w:cstheme="minorHAnsi"/>
          <w:b/>
          <w:color w:val="424244"/>
          <w:spacing w:val="-5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b/>
          <w:color w:val="424244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333334"/>
          <w:w w:val="105"/>
          <w:sz w:val="24"/>
          <w:szCs w:val="24"/>
        </w:rPr>
        <w:t>2022</w:t>
      </w:r>
      <w:r w:rsidRPr="00FD7C36">
        <w:rPr>
          <w:rFonts w:ascii="Century Gothic" w:hAnsi="Century Gothic" w:cstheme="minorHAnsi"/>
          <w:b/>
          <w:color w:val="525252"/>
          <w:w w:val="105"/>
          <w:sz w:val="24"/>
          <w:szCs w:val="24"/>
        </w:rPr>
        <w:t>,</w:t>
      </w:r>
      <w:r w:rsidRPr="00FD7C36">
        <w:rPr>
          <w:rFonts w:ascii="Century Gothic" w:hAnsi="Century Gothic" w:cstheme="minorHAnsi"/>
          <w:b/>
          <w:color w:val="525252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que</w:t>
      </w:r>
      <w:r w:rsidRPr="00FD7C36">
        <w:rPr>
          <w:rFonts w:ascii="Century Gothic" w:hAnsi="Century Gothic" w:cstheme="minorHAnsi"/>
          <w:color w:val="424244"/>
          <w:spacing w:val="-11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redefine</w:t>
      </w:r>
      <w:r w:rsidRPr="00FD7C36">
        <w:rPr>
          <w:rFonts w:ascii="Century Gothic" w:hAnsi="Century Gothic" w:cstheme="minorHAnsi"/>
          <w:color w:val="525252"/>
          <w:spacing w:val="-13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criter</w:t>
      </w:r>
      <w:r w:rsidRPr="00FD7C36">
        <w:rPr>
          <w:rFonts w:ascii="Century Gothic" w:hAnsi="Century Gothic" w:cstheme="minorHAnsi"/>
          <w:color w:val="333334"/>
          <w:w w:val="105"/>
          <w:sz w:val="24"/>
          <w:szCs w:val="24"/>
        </w:rPr>
        <w:t>io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s</w:t>
      </w:r>
      <w:r w:rsidRPr="00FD7C36">
        <w:rPr>
          <w:rFonts w:ascii="Century Gothic" w:hAnsi="Century Gothic" w:cstheme="minorHAnsi"/>
          <w:color w:val="525252"/>
          <w:spacing w:val="-12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para</w:t>
      </w:r>
      <w:r w:rsidRPr="00FD7C36">
        <w:rPr>
          <w:rFonts w:ascii="Century Gothic" w:hAnsi="Century Gothic" w:cstheme="minorHAnsi"/>
          <w:color w:val="525252"/>
          <w:spacing w:val="-11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 xml:space="preserve">suspensao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do</w:t>
      </w:r>
      <w:r w:rsidRPr="00FD7C36">
        <w:rPr>
          <w:rFonts w:ascii="Century Gothic" w:hAnsi="Century Gothic" w:cstheme="minorHAnsi"/>
          <w:color w:val="424244"/>
          <w:spacing w:val="-10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cofinanciamento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estadua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l</w:t>
      </w:r>
      <w:r w:rsidRPr="00FD7C36">
        <w:rPr>
          <w:rFonts w:ascii="Century Gothic" w:hAnsi="Century Gothic" w:cstheme="minorHAnsi"/>
          <w:color w:val="696B6B"/>
          <w:spacing w:val="-10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as Equipes de Saude da Familia (ES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F),</w:t>
      </w:r>
      <w:r w:rsidRPr="00FD7C36">
        <w:rPr>
          <w:rFonts w:ascii="Century Gothic" w:hAnsi="Century Gothic" w:cstheme="minorHAnsi"/>
          <w:color w:val="696B6B"/>
          <w:spacing w:val="-2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as</w:t>
      </w:r>
      <w:r w:rsidRPr="00FD7C36">
        <w:rPr>
          <w:rFonts w:ascii="Century Gothic" w:hAnsi="Century Gothic" w:cstheme="minorHAnsi"/>
          <w:color w:val="525252"/>
          <w:spacing w:val="-8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Equ</w:t>
      </w:r>
      <w:r w:rsidRPr="00FD7C36">
        <w:rPr>
          <w:rFonts w:ascii="Century Gothic" w:hAnsi="Century Gothic" w:cstheme="minorHAnsi"/>
          <w:color w:val="333334"/>
          <w:sz w:val="24"/>
          <w:szCs w:val="24"/>
        </w:rPr>
        <w:t>ipe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s</w:t>
      </w:r>
      <w:r w:rsidRPr="00FD7C36">
        <w:rPr>
          <w:rFonts w:ascii="Century Gothic" w:hAnsi="Century Gothic" w:cstheme="minorHAnsi"/>
          <w:color w:val="525252"/>
          <w:spacing w:val="-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333334"/>
          <w:sz w:val="24"/>
          <w:szCs w:val="24"/>
        </w:rPr>
        <w:t>d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e</w:t>
      </w:r>
      <w:r w:rsidRPr="00FD7C36">
        <w:rPr>
          <w:rFonts w:ascii="Century Gothic" w:hAnsi="Century Gothic" w:cstheme="minorHAnsi"/>
          <w:color w:val="525252"/>
          <w:spacing w:val="-6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Saude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Bucal</w:t>
      </w:r>
      <w:r w:rsidRPr="00FD7C36">
        <w:rPr>
          <w:rFonts w:ascii="Century Gothic" w:hAnsi="Century Gothic" w:cstheme="minorHAnsi"/>
          <w:color w:val="424244"/>
          <w:spacing w:val="2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(ESB)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e</w:t>
      </w:r>
      <w:r w:rsidRPr="00FD7C36">
        <w:rPr>
          <w:rFonts w:ascii="Century Gothic" w:hAnsi="Century Gothic" w:cstheme="minorHAnsi"/>
          <w:color w:val="424244"/>
          <w:spacing w:val="40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Agen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t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es Comunitario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 xml:space="preserve">s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de</w:t>
      </w:r>
      <w:r w:rsidRPr="00FD7C36">
        <w:rPr>
          <w:rFonts w:ascii="Century Gothic" w:hAnsi="Century Gothic" w:cstheme="minorHAnsi"/>
          <w:color w:val="525252"/>
          <w:spacing w:val="40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Saude</w:t>
      </w:r>
      <w:r w:rsidRPr="00FD7C36">
        <w:rPr>
          <w:rFonts w:ascii="Century Gothic" w:hAnsi="Century Gothic" w:cstheme="minorHAnsi"/>
          <w:color w:val="424244"/>
          <w:spacing w:val="35"/>
          <w:w w:val="10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no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 xml:space="preserve">s 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As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s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entado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 xml:space="preserve">s </w:t>
      </w:r>
      <w:r w:rsidRPr="00FD7C36">
        <w:rPr>
          <w:rFonts w:ascii="Century Gothic" w:hAnsi="Century Gothic" w:cstheme="minorHAnsi"/>
          <w:color w:val="424244"/>
          <w:w w:val="105"/>
          <w:sz w:val="24"/>
          <w:szCs w:val="24"/>
        </w:rPr>
        <w:t>Rur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a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 xml:space="preserve">is 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(</w:t>
      </w:r>
      <w:r w:rsidRPr="00FD7C36">
        <w:rPr>
          <w:rFonts w:ascii="Century Gothic" w:hAnsi="Century Gothic" w:cstheme="minorHAnsi"/>
          <w:color w:val="525252"/>
          <w:w w:val="105"/>
          <w:sz w:val="24"/>
          <w:szCs w:val="24"/>
        </w:rPr>
        <w:t>ACSR</w:t>
      </w:r>
      <w:r w:rsidRPr="00FD7C36">
        <w:rPr>
          <w:rFonts w:ascii="Century Gothic" w:hAnsi="Century Gothic" w:cstheme="minorHAnsi"/>
          <w:color w:val="696B6B"/>
          <w:w w:val="105"/>
          <w:sz w:val="24"/>
          <w:szCs w:val="24"/>
        </w:rPr>
        <w:t>);</w:t>
      </w:r>
    </w:p>
    <w:p w14:paraId="1BA2650E" w14:textId="21B7DD88" w:rsidR="00780B97" w:rsidRPr="00FD7C36" w:rsidRDefault="00780B97" w:rsidP="00FD7C36">
      <w:pPr>
        <w:pStyle w:val="PargrafodaLista"/>
        <w:numPr>
          <w:ilvl w:val="0"/>
          <w:numId w:val="1"/>
        </w:numPr>
        <w:tabs>
          <w:tab w:val="left" w:pos="724"/>
        </w:tabs>
        <w:spacing w:before="118" w:line="360" w:lineRule="auto"/>
        <w:ind w:left="302" w:right="118" w:firstLine="5"/>
        <w:jc w:val="both"/>
        <w:rPr>
          <w:rFonts w:ascii="Century Gothic" w:hAnsi="Century Gothic" w:cstheme="minorHAnsi"/>
          <w:b/>
          <w:color w:val="424244"/>
          <w:sz w:val="24"/>
          <w:szCs w:val="24"/>
        </w:rPr>
      </w:pPr>
      <w:r w:rsidRPr="00FD7C36">
        <w:rPr>
          <w:rFonts w:ascii="Century Gothic" w:hAnsi="Century Gothic" w:cstheme="minorHAnsi"/>
          <w:color w:val="525252"/>
          <w:sz w:val="24"/>
          <w:szCs w:val="24"/>
        </w:rPr>
        <w:t>-</w:t>
      </w:r>
      <w:r w:rsidRPr="00FD7C36">
        <w:rPr>
          <w:rFonts w:ascii="Century Gothic" w:hAnsi="Century Gothic" w:cstheme="minorHAnsi"/>
          <w:color w:val="525252"/>
          <w:spacing w:val="40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>A Resolu</w:t>
      </w:r>
      <w:r w:rsidR="00FD7C36">
        <w:rPr>
          <w:rFonts w:ascii="Century Gothic" w:hAnsi="Century Gothic" w:cstheme="minorHAnsi"/>
          <w:b/>
          <w:color w:val="424244"/>
          <w:sz w:val="24"/>
          <w:szCs w:val="24"/>
        </w:rPr>
        <w:t>çã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 xml:space="preserve">o </w:t>
      </w:r>
      <w:r w:rsidRPr="00FD7C36">
        <w:rPr>
          <w:rFonts w:ascii="Century Gothic" w:hAnsi="Century Gothic" w:cstheme="minorHAnsi"/>
          <w:b/>
          <w:color w:val="525252"/>
          <w:sz w:val="24"/>
          <w:szCs w:val="24"/>
        </w:rPr>
        <w:t xml:space="preserve">CIB/MT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>N° 072 de 03 de outubro de 2019</w:t>
      </w:r>
      <w:r w:rsidRPr="00FD7C36">
        <w:rPr>
          <w:rFonts w:ascii="Century Gothic" w:hAnsi="Century Gothic" w:cstheme="minorHAnsi"/>
          <w:b/>
          <w:color w:val="696B6B"/>
          <w:sz w:val="24"/>
          <w:szCs w:val="24"/>
        </w:rPr>
        <w:t xml:space="preserve">,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que dispoe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sob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r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e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o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fluxo para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implantaçao de</w:t>
      </w:r>
      <w:r w:rsidRPr="00FD7C36">
        <w:rPr>
          <w:rFonts w:ascii="Century Gothic" w:hAnsi="Century Gothic" w:cstheme="minorHAnsi"/>
          <w:color w:val="525252"/>
          <w:spacing w:val="-12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E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quipes</w:t>
      </w:r>
      <w:r w:rsidRPr="00FD7C36">
        <w:rPr>
          <w:rFonts w:ascii="Century Gothic" w:hAnsi="Century Gothic" w:cstheme="minorHAnsi"/>
          <w:color w:val="525252"/>
          <w:spacing w:val="-12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de</w:t>
      </w:r>
      <w:r w:rsidRPr="00FD7C36">
        <w:rPr>
          <w:rFonts w:ascii="Century Gothic" w:hAnsi="Century Gothic" w:cstheme="minorHAnsi"/>
          <w:color w:val="525252"/>
          <w:spacing w:val="-10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Saude da</w:t>
      </w:r>
      <w:r w:rsidRPr="00FD7C36">
        <w:rPr>
          <w:rFonts w:ascii="Century Gothic" w:hAnsi="Century Gothic" w:cstheme="minorHAnsi"/>
          <w:color w:val="424244"/>
          <w:spacing w:val="-3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Fa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mi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lia</w:t>
      </w:r>
      <w:r w:rsidRPr="00FD7C36">
        <w:rPr>
          <w:rFonts w:ascii="Century Gothic" w:hAnsi="Century Gothic" w:cstheme="minorHAnsi"/>
          <w:color w:val="424244"/>
          <w:spacing w:val="-10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(ES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F)</w:t>
      </w:r>
      <w:r w:rsidRPr="00FD7C36">
        <w:rPr>
          <w:rFonts w:ascii="Century Gothic" w:hAnsi="Century Gothic" w:cstheme="minorHAnsi"/>
          <w:color w:val="696B6B"/>
          <w:spacing w:val="-12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e</w:t>
      </w:r>
      <w:r w:rsidRPr="00FD7C36">
        <w:rPr>
          <w:rFonts w:ascii="Century Gothic" w:hAnsi="Century Gothic" w:cstheme="minorHAnsi"/>
          <w:color w:val="525252"/>
          <w:spacing w:val="-11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Equipes de Saude</w:t>
      </w:r>
      <w:r w:rsidRPr="00FD7C36">
        <w:rPr>
          <w:rFonts w:ascii="Century Gothic" w:hAnsi="Century Gothic" w:cstheme="minorHAnsi"/>
          <w:color w:val="525252"/>
          <w:spacing w:val="-5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Bucal (ESB)</w:t>
      </w:r>
      <w:r w:rsidRPr="00FD7C36">
        <w:rPr>
          <w:rFonts w:ascii="Century Gothic" w:hAnsi="Century Gothic" w:cstheme="minorHAnsi"/>
          <w:color w:val="525252"/>
          <w:spacing w:val="-9"/>
          <w:sz w:val="24"/>
          <w:szCs w:val="24"/>
        </w:rPr>
        <w:t xml:space="preserve"> no </w:t>
      </w:r>
      <w:r w:rsidRPr="00FD7C36">
        <w:rPr>
          <w:rFonts w:ascii="Century Gothic" w:hAnsi="Century Gothic" w:cstheme="minorHAnsi"/>
          <w:color w:val="525252"/>
          <w:spacing w:val="-7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E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stado de 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 xml:space="preserve"> Mato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Grosso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;</w:t>
      </w:r>
    </w:p>
    <w:p w14:paraId="400B891A" w14:textId="77777777" w:rsidR="00780B97" w:rsidRPr="00FD7C36" w:rsidRDefault="00780B97" w:rsidP="00FD7C36">
      <w:pPr>
        <w:pStyle w:val="PargrafodaLista"/>
        <w:numPr>
          <w:ilvl w:val="0"/>
          <w:numId w:val="1"/>
        </w:numPr>
        <w:tabs>
          <w:tab w:val="left" w:pos="564"/>
        </w:tabs>
        <w:spacing w:line="360" w:lineRule="auto"/>
        <w:ind w:left="298" w:right="38" w:firstLine="3"/>
        <w:jc w:val="both"/>
        <w:rPr>
          <w:rFonts w:ascii="Century Gothic" w:hAnsi="Century Gothic" w:cs="Arial"/>
          <w:b/>
          <w:color w:val="333334"/>
          <w:sz w:val="24"/>
          <w:szCs w:val="24"/>
        </w:rPr>
      </w:pPr>
      <w:r w:rsidRPr="00FD7C36">
        <w:rPr>
          <w:rFonts w:ascii="Century Gothic" w:hAnsi="Century Gothic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ABBA8C" wp14:editId="77205AB5">
                <wp:simplePos x="0" y="0"/>
                <wp:positionH relativeFrom="page">
                  <wp:posOffset>5937830</wp:posOffset>
                </wp:positionH>
                <wp:positionV relativeFrom="paragraph">
                  <wp:posOffset>121124</wp:posOffset>
                </wp:positionV>
                <wp:extent cx="473075" cy="29146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075" cy="29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4C765" w14:textId="77777777" w:rsidR="00780B97" w:rsidRDefault="00780B97" w:rsidP="00780B97">
                            <w:pPr>
                              <w:spacing w:line="458" w:lineRule="exact"/>
                              <w:rPr>
                                <w:rFonts w:ascii="Arial"/>
                                <w:sz w:val="4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ABBA8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67.55pt;margin-top:9.55pt;width:37.25pt;height:22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" filled="f" stroked="f">
                <v:textbox inset="0,0,0,0">
                  <w:txbxContent>
                    <w:p w14:paraId="2F44C765" w14:textId="77777777" w:rsidR="00780B97" w:rsidRDefault="00780B97" w:rsidP="00780B97">
                      <w:pPr>
                        <w:spacing w:line="458" w:lineRule="exact"/>
                        <w:rPr>
                          <w:rFonts w:ascii="Arial"/>
                          <w:sz w:val="4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D7C36">
        <w:rPr>
          <w:rFonts w:ascii="Century Gothic" w:hAnsi="Century Gothic" w:cstheme="minorHAnsi"/>
          <w:color w:val="828283"/>
          <w:sz w:val="24"/>
          <w:szCs w:val="24"/>
        </w:rPr>
        <w:t xml:space="preserve">- </w:t>
      </w:r>
      <w:r w:rsidRPr="00FD7C36">
        <w:rPr>
          <w:rFonts w:ascii="Century Gothic" w:hAnsi="Century Gothic" w:cstheme="minorHAnsi"/>
          <w:b/>
          <w:color w:val="333334"/>
          <w:sz w:val="24"/>
          <w:szCs w:val="24"/>
        </w:rPr>
        <w:t>O</w:t>
      </w:r>
      <w:r w:rsidRPr="00FD7C36">
        <w:rPr>
          <w:rFonts w:ascii="Century Gothic" w:hAnsi="Century Gothic" w:cstheme="minorHAnsi"/>
          <w:b/>
          <w:color w:val="333334"/>
          <w:spacing w:val="80"/>
          <w:sz w:val="24"/>
          <w:szCs w:val="24"/>
        </w:rPr>
        <w:t xml:space="preserve"> </w:t>
      </w:r>
      <w:r w:rsidRPr="00FD7C36">
        <w:rPr>
          <w:rFonts w:ascii="Century Gothic" w:hAnsi="Century Gothic" w:cstheme="minorHAnsi"/>
          <w:b/>
          <w:color w:val="333334"/>
          <w:sz w:val="24"/>
          <w:szCs w:val="24"/>
        </w:rPr>
        <w:t xml:space="preserve">Parecer </w:t>
      </w:r>
      <w:r w:rsidRPr="00FD7C36">
        <w:rPr>
          <w:rFonts w:ascii="Century Gothic" w:hAnsi="Century Gothic" w:cstheme="minorHAnsi"/>
          <w:b/>
          <w:color w:val="424244"/>
          <w:sz w:val="24"/>
          <w:szCs w:val="24"/>
        </w:rPr>
        <w:t xml:space="preserve">Tecnico nº , </w:t>
      </w:r>
      <w:r w:rsidRPr="00FD7C36">
        <w:rPr>
          <w:rFonts w:ascii="Century Gothic" w:hAnsi="Century Gothic" w:cstheme="minorHAnsi"/>
          <w:color w:val="333334"/>
          <w:sz w:val="24"/>
          <w:szCs w:val="24"/>
        </w:rPr>
        <w:t xml:space="preserve">da Equipe Técnica da 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Atenção  </w:t>
      </w:r>
      <w:r w:rsidRPr="00FD7C36">
        <w:rPr>
          <w:rFonts w:ascii="Century Gothic" w:hAnsi="Century Gothic" w:cstheme="minorHAnsi"/>
          <w:color w:val="333334"/>
          <w:sz w:val="24"/>
          <w:szCs w:val="24"/>
        </w:rPr>
        <w:t>Pr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i</w:t>
      </w:r>
      <w:r w:rsidRPr="00FD7C36">
        <w:rPr>
          <w:rFonts w:ascii="Century Gothic" w:hAnsi="Century Gothic" w:cstheme="minorHAnsi"/>
          <w:color w:val="333334"/>
          <w:sz w:val="24"/>
          <w:szCs w:val="24"/>
        </w:rPr>
        <w:t>m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ir</w:t>
      </w:r>
      <w:r w:rsidRPr="00FD7C36">
        <w:rPr>
          <w:rFonts w:ascii="Century Gothic" w:hAnsi="Century Gothic" w:cstheme="minorHAnsi"/>
          <w:color w:val="333334"/>
          <w:sz w:val="24"/>
          <w:szCs w:val="24"/>
        </w:rPr>
        <w:t xml:space="preserve">ia à  Saúde do Escritório Regional de Saude de </w:t>
      </w:r>
      <w:r w:rsidRPr="00FD7C36">
        <w:rPr>
          <w:rFonts w:ascii="Century Gothic" w:hAnsi="Century Gothic" w:cstheme="minorHAnsi"/>
          <w:color w:val="FF0000"/>
          <w:sz w:val="24"/>
          <w:szCs w:val="24"/>
        </w:rPr>
        <w:t xml:space="preserve">,  citar se é favoravel ou não  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>a imp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l</w:t>
      </w:r>
      <w:r w:rsidRPr="00FD7C36">
        <w:rPr>
          <w:rFonts w:ascii="Century Gothic" w:hAnsi="Century Gothic" w:cstheme="minorHAnsi"/>
          <w:color w:val="525252"/>
          <w:sz w:val="24"/>
          <w:szCs w:val="24"/>
        </w:rPr>
        <w:t xml:space="preserve">antaçao da </w:t>
      </w:r>
      <w:r w:rsidRPr="00FD7C36">
        <w:rPr>
          <w:rFonts w:ascii="Century Gothic" w:hAnsi="Century Gothic" w:cstheme="minorHAnsi"/>
          <w:color w:val="696B6B"/>
          <w:sz w:val="24"/>
          <w:szCs w:val="24"/>
        </w:rPr>
        <w:t>E</w:t>
      </w:r>
      <w:r w:rsidRPr="00FD7C36">
        <w:rPr>
          <w:rFonts w:ascii="Century Gothic" w:hAnsi="Century Gothic" w:cstheme="minorHAnsi"/>
          <w:color w:val="424244"/>
          <w:sz w:val="24"/>
          <w:szCs w:val="24"/>
        </w:rPr>
        <w:t>SF.</w:t>
      </w:r>
    </w:p>
    <w:p w14:paraId="15977B12" w14:textId="77777777" w:rsidR="00780B97" w:rsidRPr="00FD7C36" w:rsidRDefault="00780B97" w:rsidP="00FD7C36">
      <w:pPr>
        <w:tabs>
          <w:tab w:val="left" w:pos="564"/>
        </w:tabs>
        <w:spacing w:line="360" w:lineRule="auto"/>
        <w:ind w:right="38"/>
        <w:jc w:val="both"/>
        <w:rPr>
          <w:rFonts w:ascii="Century Gothic" w:hAnsi="Century Gothic" w:cs="Arial"/>
          <w:b/>
          <w:color w:val="333334"/>
          <w:sz w:val="24"/>
          <w:szCs w:val="24"/>
        </w:rPr>
      </w:pPr>
    </w:p>
    <w:p w14:paraId="6F592619" w14:textId="77777777" w:rsidR="00780B97" w:rsidRPr="00FD7C36" w:rsidRDefault="00780B97" w:rsidP="00FD7C36">
      <w:pPr>
        <w:pStyle w:val="Ttulo3"/>
        <w:ind w:left="321"/>
        <w:jc w:val="both"/>
        <w:rPr>
          <w:rFonts w:ascii="Century Gothic" w:hAnsi="Century Gothic"/>
          <w:sz w:val="24"/>
          <w:szCs w:val="24"/>
        </w:rPr>
      </w:pPr>
      <w:r w:rsidRPr="00FD7C36">
        <w:rPr>
          <w:rFonts w:ascii="Century Gothic" w:hAnsi="Century Gothic"/>
          <w:color w:val="424242"/>
          <w:spacing w:val="-2"/>
          <w:sz w:val="24"/>
          <w:szCs w:val="24"/>
        </w:rPr>
        <w:t>DISPÕE:</w:t>
      </w:r>
    </w:p>
    <w:p w14:paraId="7FFC503B" w14:textId="77777777" w:rsidR="00780B97" w:rsidRPr="00FD7C36" w:rsidRDefault="00780B97" w:rsidP="00FD7C36">
      <w:pPr>
        <w:spacing w:before="80"/>
        <w:jc w:val="both"/>
        <w:rPr>
          <w:rFonts w:ascii="Century Gothic" w:hAnsi="Century Gothic"/>
          <w:b/>
          <w:sz w:val="24"/>
          <w:szCs w:val="24"/>
        </w:rPr>
      </w:pPr>
    </w:p>
    <w:p w14:paraId="0D9EF2A7" w14:textId="77777777" w:rsidR="00780B97" w:rsidRPr="00FD7C36" w:rsidRDefault="00780B97" w:rsidP="00FD7C36">
      <w:pPr>
        <w:spacing w:line="264" w:lineRule="auto"/>
        <w:ind w:left="318" w:firstLine="4"/>
        <w:jc w:val="both"/>
        <w:rPr>
          <w:rFonts w:ascii="Century Gothic" w:hAnsi="Century Gothic"/>
          <w:sz w:val="24"/>
          <w:szCs w:val="24"/>
        </w:rPr>
      </w:pPr>
      <w:r w:rsidRPr="00FD7C36">
        <w:rPr>
          <w:rFonts w:ascii="Century Gothic" w:hAnsi="Century Gothic"/>
          <w:b/>
          <w:color w:val="424242"/>
          <w:sz w:val="24"/>
          <w:szCs w:val="24"/>
        </w:rPr>
        <w:t>Art.</w:t>
      </w:r>
      <w:r w:rsidRPr="00FD7C36">
        <w:rPr>
          <w:rFonts w:ascii="Century Gothic" w:hAnsi="Century Gothic"/>
          <w:b/>
          <w:color w:val="424242"/>
          <w:spacing w:val="18"/>
          <w:sz w:val="24"/>
          <w:szCs w:val="24"/>
        </w:rPr>
        <w:t xml:space="preserve"> </w:t>
      </w:r>
      <w:r w:rsidRPr="00FD7C36">
        <w:rPr>
          <w:rFonts w:ascii="Century Gothic" w:hAnsi="Century Gothic"/>
          <w:b/>
          <w:color w:val="424242"/>
          <w:sz w:val="24"/>
          <w:szCs w:val="24"/>
        </w:rPr>
        <w:t xml:space="preserve">1° </w:t>
      </w:r>
      <w:r w:rsidRPr="00FD7C36">
        <w:rPr>
          <w:rFonts w:ascii="Century Gothic" w:hAnsi="Century Gothic"/>
          <w:color w:val="424242"/>
          <w:sz w:val="24"/>
          <w:szCs w:val="24"/>
        </w:rPr>
        <w:t>-</w:t>
      </w:r>
      <w:r w:rsidRPr="00FD7C36">
        <w:rPr>
          <w:rFonts w:ascii="Century Gothic" w:hAnsi="Century Gothic"/>
          <w:color w:val="424242"/>
          <w:spacing w:val="19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424242"/>
          <w:sz w:val="24"/>
          <w:szCs w:val="24"/>
        </w:rPr>
        <w:t>Aprovar</w:t>
      </w:r>
      <w:r w:rsidRPr="00FD7C36">
        <w:rPr>
          <w:rFonts w:ascii="Century Gothic" w:hAnsi="Century Gothic"/>
          <w:color w:val="424242"/>
          <w:spacing w:val="24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565759"/>
          <w:sz w:val="24"/>
          <w:szCs w:val="24"/>
        </w:rPr>
        <w:t xml:space="preserve">a implantação </w:t>
      </w:r>
      <w:r w:rsidRPr="00FD7C36">
        <w:rPr>
          <w:rFonts w:ascii="Century Gothic" w:hAnsi="Century Gothic"/>
          <w:color w:val="565759"/>
          <w:spacing w:val="24"/>
          <w:sz w:val="24"/>
          <w:szCs w:val="24"/>
        </w:rPr>
        <w:t>da</w:t>
      </w:r>
      <w:r w:rsidRPr="00FD7C36">
        <w:rPr>
          <w:rFonts w:ascii="Century Gothic" w:hAnsi="Century Gothic"/>
          <w:color w:val="565759"/>
          <w:spacing w:val="14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565759"/>
          <w:sz w:val="24"/>
          <w:szCs w:val="24"/>
        </w:rPr>
        <w:t>Equipe</w:t>
      </w:r>
      <w:r w:rsidRPr="00FD7C36">
        <w:rPr>
          <w:rFonts w:ascii="Century Gothic" w:hAnsi="Century Gothic"/>
          <w:color w:val="565759"/>
          <w:spacing w:val="16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424242"/>
          <w:sz w:val="24"/>
          <w:szCs w:val="24"/>
        </w:rPr>
        <w:t xml:space="preserve">de </w:t>
      </w:r>
      <w:r w:rsidRPr="00FD7C36">
        <w:rPr>
          <w:rFonts w:ascii="Century Gothic" w:hAnsi="Century Gothic"/>
          <w:color w:val="565759"/>
          <w:sz w:val="24"/>
          <w:szCs w:val="24"/>
        </w:rPr>
        <w:t>Saúde</w:t>
      </w:r>
      <w:r w:rsidRPr="00FD7C36">
        <w:rPr>
          <w:rFonts w:ascii="Century Gothic" w:hAnsi="Century Gothic"/>
          <w:color w:val="565759"/>
          <w:spacing w:val="22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565759"/>
          <w:sz w:val="24"/>
          <w:szCs w:val="24"/>
        </w:rPr>
        <w:t>da Família</w:t>
      </w:r>
      <w:r w:rsidRPr="00FD7C36">
        <w:rPr>
          <w:rFonts w:ascii="Century Gothic" w:hAnsi="Century Gothic"/>
          <w:color w:val="565759"/>
          <w:spacing w:val="29"/>
          <w:sz w:val="24"/>
          <w:szCs w:val="24"/>
        </w:rPr>
        <w:t xml:space="preserve"> do</w:t>
      </w:r>
      <w:r w:rsidRPr="00FD7C36">
        <w:rPr>
          <w:rFonts w:ascii="Century Gothic" w:hAnsi="Century Gothic"/>
          <w:color w:val="424242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565759"/>
          <w:sz w:val="24"/>
          <w:szCs w:val="24"/>
        </w:rPr>
        <w:t>Município</w:t>
      </w:r>
      <w:r w:rsidRPr="00FD7C36">
        <w:rPr>
          <w:rFonts w:ascii="Century Gothic" w:hAnsi="Century Gothic"/>
          <w:color w:val="565759"/>
          <w:spacing w:val="27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424242"/>
          <w:sz w:val="24"/>
          <w:szCs w:val="24"/>
        </w:rPr>
        <w:t xml:space="preserve">de___________, </w:t>
      </w:r>
      <w:r w:rsidRPr="00FD7C36">
        <w:rPr>
          <w:rFonts w:ascii="Century Gothic" w:hAnsi="Century Gothic"/>
          <w:color w:val="565759"/>
          <w:sz w:val="24"/>
          <w:szCs w:val="24"/>
        </w:rPr>
        <w:t>situada</w:t>
      </w:r>
      <w:r w:rsidRPr="00FD7C36">
        <w:rPr>
          <w:rFonts w:ascii="Century Gothic" w:hAnsi="Century Gothic"/>
          <w:color w:val="565759"/>
          <w:spacing w:val="33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424242"/>
          <w:sz w:val="24"/>
          <w:szCs w:val="24"/>
        </w:rPr>
        <w:t>na</w:t>
      </w:r>
      <w:r w:rsidRPr="00FD7C36">
        <w:rPr>
          <w:rFonts w:ascii="Century Gothic" w:hAnsi="Century Gothic"/>
          <w:color w:val="424242"/>
          <w:spacing w:val="30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424242"/>
          <w:sz w:val="24"/>
          <w:szCs w:val="24"/>
        </w:rPr>
        <w:t xml:space="preserve">Região </w:t>
      </w:r>
      <w:r w:rsidRPr="00FD7C36">
        <w:rPr>
          <w:rFonts w:ascii="Century Gothic" w:hAnsi="Century Gothic"/>
          <w:color w:val="424242"/>
          <w:spacing w:val="25"/>
          <w:sz w:val="24"/>
          <w:szCs w:val="24"/>
        </w:rPr>
        <w:t>de</w:t>
      </w:r>
      <w:r w:rsidRPr="00FD7C36">
        <w:rPr>
          <w:rFonts w:ascii="Century Gothic" w:hAnsi="Century Gothic"/>
          <w:color w:val="424242"/>
          <w:sz w:val="24"/>
          <w:szCs w:val="24"/>
        </w:rPr>
        <w:t xml:space="preserve"> saúde</w:t>
      </w:r>
      <w:r w:rsidRPr="00FD7C36">
        <w:rPr>
          <w:rFonts w:ascii="Century Gothic" w:hAnsi="Century Gothic"/>
          <w:color w:val="424242"/>
          <w:spacing w:val="29"/>
          <w:sz w:val="24"/>
          <w:szCs w:val="24"/>
        </w:rPr>
        <w:t xml:space="preserve"> ---------------</w:t>
      </w:r>
      <w:r w:rsidRPr="00FD7C36">
        <w:rPr>
          <w:rFonts w:ascii="Century Gothic" w:hAnsi="Century Gothic"/>
          <w:color w:val="424242"/>
          <w:sz w:val="24"/>
          <w:szCs w:val="24"/>
        </w:rPr>
        <w:t>do</w:t>
      </w:r>
      <w:r w:rsidRPr="00FD7C36">
        <w:rPr>
          <w:rFonts w:ascii="Century Gothic" w:hAnsi="Century Gothic"/>
          <w:color w:val="565759"/>
          <w:sz w:val="24"/>
          <w:szCs w:val="24"/>
        </w:rPr>
        <w:t xml:space="preserve"> Estado</w:t>
      </w:r>
      <w:r w:rsidRPr="00FD7C36">
        <w:rPr>
          <w:rFonts w:ascii="Century Gothic" w:hAnsi="Century Gothic"/>
          <w:color w:val="565759"/>
          <w:spacing w:val="27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565759"/>
          <w:sz w:val="24"/>
          <w:szCs w:val="24"/>
        </w:rPr>
        <w:t xml:space="preserve">de </w:t>
      </w:r>
      <w:r w:rsidRPr="00FD7C36">
        <w:rPr>
          <w:rFonts w:ascii="Century Gothic" w:hAnsi="Century Gothic"/>
          <w:color w:val="424242"/>
          <w:sz w:val="24"/>
          <w:szCs w:val="24"/>
        </w:rPr>
        <w:t xml:space="preserve">Mato </w:t>
      </w:r>
      <w:r w:rsidRPr="00FD7C36">
        <w:rPr>
          <w:rFonts w:ascii="Century Gothic" w:hAnsi="Century Gothic"/>
          <w:color w:val="565759"/>
          <w:sz w:val="24"/>
          <w:szCs w:val="24"/>
        </w:rPr>
        <w:t>Grosso</w:t>
      </w:r>
      <w:r w:rsidRPr="00FD7C36">
        <w:rPr>
          <w:rFonts w:ascii="Century Gothic" w:hAnsi="Century Gothic"/>
          <w:color w:val="050505"/>
          <w:sz w:val="24"/>
          <w:szCs w:val="24"/>
        </w:rPr>
        <w:t>.</w:t>
      </w:r>
    </w:p>
    <w:p w14:paraId="25CFB707" w14:textId="77777777" w:rsidR="00780B97" w:rsidRPr="00FD7C36" w:rsidRDefault="00780B97" w:rsidP="00FD7C36">
      <w:pPr>
        <w:spacing w:before="130"/>
        <w:ind w:left="323"/>
        <w:jc w:val="both"/>
        <w:rPr>
          <w:rFonts w:ascii="Century Gothic" w:hAnsi="Century Gothic"/>
          <w:color w:val="565759"/>
          <w:spacing w:val="-2"/>
          <w:sz w:val="24"/>
          <w:szCs w:val="24"/>
        </w:rPr>
      </w:pPr>
      <w:r w:rsidRPr="00FD7C36">
        <w:rPr>
          <w:rFonts w:ascii="Century Gothic" w:hAnsi="Century Gothic"/>
          <w:b/>
          <w:color w:val="424242"/>
          <w:sz w:val="24"/>
          <w:szCs w:val="24"/>
        </w:rPr>
        <w:t>Art.</w:t>
      </w:r>
      <w:r w:rsidRPr="00FD7C36">
        <w:rPr>
          <w:rFonts w:ascii="Century Gothic" w:hAnsi="Century Gothic"/>
          <w:b/>
          <w:color w:val="424242"/>
          <w:spacing w:val="6"/>
          <w:sz w:val="24"/>
          <w:szCs w:val="24"/>
        </w:rPr>
        <w:t xml:space="preserve"> </w:t>
      </w:r>
      <w:r w:rsidRPr="00FD7C36">
        <w:rPr>
          <w:rFonts w:ascii="Century Gothic" w:hAnsi="Century Gothic"/>
          <w:b/>
          <w:color w:val="424242"/>
          <w:sz w:val="24"/>
          <w:szCs w:val="24"/>
        </w:rPr>
        <w:t>2°</w:t>
      </w:r>
      <w:r w:rsidRPr="00FD7C36">
        <w:rPr>
          <w:rFonts w:ascii="Century Gothic" w:hAnsi="Century Gothic"/>
          <w:b/>
          <w:color w:val="424242"/>
          <w:spacing w:val="3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565759"/>
          <w:sz w:val="24"/>
          <w:szCs w:val="24"/>
        </w:rPr>
        <w:t>-</w:t>
      </w:r>
      <w:r w:rsidRPr="00FD7C36">
        <w:rPr>
          <w:rFonts w:ascii="Century Gothic" w:hAnsi="Century Gothic"/>
          <w:color w:val="565759"/>
          <w:spacing w:val="19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565759"/>
          <w:sz w:val="24"/>
          <w:szCs w:val="24"/>
        </w:rPr>
        <w:t>Esta</w:t>
      </w:r>
      <w:r w:rsidRPr="00FD7C36">
        <w:rPr>
          <w:rFonts w:ascii="Century Gothic" w:hAnsi="Century Gothic"/>
          <w:color w:val="565759"/>
          <w:spacing w:val="7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424242"/>
          <w:sz w:val="24"/>
          <w:szCs w:val="24"/>
        </w:rPr>
        <w:t xml:space="preserve">Resolução </w:t>
      </w:r>
      <w:r w:rsidRPr="00FD7C36">
        <w:rPr>
          <w:rFonts w:ascii="Century Gothic" w:hAnsi="Century Gothic"/>
          <w:color w:val="424242"/>
          <w:spacing w:val="10"/>
          <w:sz w:val="24"/>
          <w:szCs w:val="24"/>
        </w:rPr>
        <w:t xml:space="preserve">entra </w:t>
      </w:r>
      <w:r w:rsidRPr="00FD7C36">
        <w:rPr>
          <w:rFonts w:ascii="Century Gothic" w:hAnsi="Century Gothic"/>
          <w:color w:val="424242"/>
          <w:sz w:val="24"/>
          <w:szCs w:val="24"/>
        </w:rPr>
        <w:t>em</w:t>
      </w:r>
      <w:r w:rsidRPr="00FD7C36">
        <w:rPr>
          <w:rFonts w:ascii="Century Gothic" w:hAnsi="Century Gothic"/>
          <w:color w:val="424242"/>
          <w:spacing w:val="11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565759"/>
          <w:sz w:val="24"/>
          <w:szCs w:val="24"/>
        </w:rPr>
        <w:t>vigor</w:t>
      </w:r>
      <w:r w:rsidRPr="00FD7C36">
        <w:rPr>
          <w:rFonts w:ascii="Century Gothic" w:hAnsi="Century Gothic"/>
          <w:color w:val="565759"/>
          <w:spacing w:val="7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565759"/>
          <w:sz w:val="24"/>
          <w:szCs w:val="24"/>
        </w:rPr>
        <w:t>após</w:t>
      </w:r>
      <w:r w:rsidRPr="00FD7C36">
        <w:rPr>
          <w:rFonts w:ascii="Century Gothic" w:hAnsi="Century Gothic"/>
          <w:color w:val="565759"/>
          <w:spacing w:val="7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424242"/>
          <w:sz w:val="24"/>
          <w:szCs w:val="24"/>
        </w:rPr>
        <w:t xml:space="preserve">homologação </w:t>
      </w:r>
      <w:r w:rsidRPr="00FD7C36">
        <w:rPr>
          <w:rFonts w:ascii="Century Gothic" w:hAnsi="Century Gothic"/>
          <w:color w:val="424242"/>
          <w:spacing w:val="14"/>
          <w:sz w:val="24"/>
          <w:szCs w:val="24"/>
        </w:rPr>
        <w:t>pela</w:t>
      </w:r>
      <w:r w:rsidRPr="00FD7C36">
        <w:rPr>
          <w:rFonts w:ascii="Century Gothic" w:hAnsi="Century Gothic"/>
          <w:color w:val="424242"/>
          <w:spacing w:val="6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424242"/>
          <w:sz w:val="24"/>
          <w:szCs w:val="24"/>
        </w:rPr>
        <w:t>plenária</w:t>
      </w:r>
      <w:r w:rsidRPr="00FD7C36">
        <w:rPr>
          <w:rFonts w:ascii="Century Gothic" w:hAnsi="Century Gothic"/>
          <w:color w:val="424242"/>
          <w:spacing w:val="10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424242"/>
          <w:sz w:val="24"/>
          <w:szCs w:val="24"/>
        </w:rPr>
        <w:t>da</w:t>
      </w:r>
      <w:r w:rsidRPr="00FD7C36">
        <w:rPr>
          <w:rFonts w:ascii="Century Gothic" w:hAnsi="Century Gothic"/>
          <w:color w:val="424242"/>
          <w:spacing w:val="5"/>
          <w:sz w:val="24"/>
          <w:szCs w:val="24"/>
        </w:rPr>
        <w:t xml:space="preserve"> </w:t>
      </w:r>
      <w:r w:rsidRPr="00FD7C36">
        <w:rPr>
          <w:rFonts w:ascii="Century Gothic" w:hAnsi="Century Gothic"/>
          <w:color w:val="565759"/>
          <w:spacing w:val="-2"/>
          <w:sz w:val="24"/>
          <w:szCs w:val="24"/>
        </w:rPr>
        <w:t>CIR/MT.</w:t>
      </w:r>
    </w:p>
    <w:p w14:paraId="2CAD5086" w14:textId="77777777" w:rsidR="00780B97" w:rsidRPr="00FD7C36" w:rsidRDefault="00780B97" w:rsidP="00FD7C36">
      <w:pPr>
        <w:spacing w:before="130"/>
        <w:ind w:left="323"/>
        <w:jc w:val="both"/>
        <w:rPr>
          <w:rFonts w:ascii="Century Gothic" w:hAnsi="Century Gothic"/>
          <w:sz w:val="24"/>
          <w:szCs w:val="24"/>
        </w:rPr>
      </w:pPr>
    </w:p>
    <w:p w14:paraId="0FF6FB60" w14:textId="77777777" w:rsidR="00780B97" w:rsidRPr="00FD7C36" w:rsidRDefault="00780B97" w:rsidP="00FD7C36">
      <w:pPr>
        <w:spacing w:before="130"/>
        <w:ind w:left="323"/>
        <w:jc w:val="both"/>
        <w:rPr>
          <w:rFonts w:ascii="Century Gothic" w:hAnsi="Century Gothic"/>
          <w:sz w:val="24"/>
          <w:szCs w:val="24"/>
        </w:rPr>
      </w:pPr>
      <w:r w:rsidRPr="00FD7C36">
        <w:rPr>
          <w:rFonts w:ascii="Century Gothic" w:hAnsi="Century Gothic"/>
          <w:sz w:val="24"/>
          <w:szCs w:val="24"/>
        </w:rPr>
        <w:t>Cuiabá –MT.,            /                          /2024.</w:t>
      </w:r>
    </w:p>
    <w:p w14:paraId="11164B6C" w14:textId="77777777" w:rsidR="00780B97" w:rsidRPr="00FD7C36" w:rsidRDefault="00780B97" w:rsidP="00FD7C36">
      <w:pPr>
        <w:spacing w:before="130"/>
        <w:ind w:left="323"/>
        <w:jc w:val="both"/>
        <w:rPr>
          <w:rFonts w:ascii="Century Gothic" w:hAnsi="Century Gothic"/>
          <w:sz w:val="24"/>
          <w:szCs w:val="24"/>
        </w:rPr>
      </w:pPr>
    </w:p>
    <w:p w14:paraId="1F5834E5" w14:textId="77777777" w:rsidR="00780B97" w:rsidRPr="00FD7C36" w:rsidRDefault="00780B97" w:rsidP="00FD7C36">
      <w:pPr>
        <w:spacing w:before="130"/>
        <w:ind w:left="323"/>
        <w:jc w:val="both"/>
        <w:rPr>
          <w:rFonts w:ascii="Century Gothic" w:hAnsi="Century Gothic"/>
          <w:sz w:val="24"/>
          <w:szCs w:val="24"/>
        </w:rPr>
      </w:pPr>
    </w:p>
    <w:p w14:paraId="15F1F3AF" w14:textId="31FECDAA" w:rsidR="00780B97" w:rsidRPr="00FD7C36" w:rsidRDefault="00780B97" w:rsidP="00FD7C36">
      <w:pPr>
        <w:spacing w:before="130"/>
        <w:ind w:left="323"/>
        <w:jc w:val="both"/>
        <w:rPr>
          <w:rFonts w:ascii="Century Gothic" w:hAnsi="Century Gothic"/>
          <w:sz w:val="24"/>
          <w:szCs w:val="24"/>
        </w:rPr>
      </w:pPr>
      <w:r w:rsidRPr="00FD7C36">
        <w:rPr>
          <w:rFonts w:ascii="Century Gothic" w:hAnsi="Century Gothic"/>
          <w:sz w:val="24"/>
          <w:szCs w:val="24"/>
        </w:rPr>
        <w:t>________________________                                        ________________________</w:t>
      </w:r>
    </w:p>
    <w:p w14:paraId="7E1E46C7" w14:textId="14C56B6F" w:rsidR="00780B97" w:rsidRPr="00FD7C36" w:rsidRDefault="00780B97" w:rsidP="00FD7C36">
      <w:pPr>
        <w:jc w:val="both"/>
        <w:rPr>
          <w:rFonts w:ascii="Century Gothic" w:hAnsi="Century Gothic"/>
          <w:sz w:val="20"/>
          <w:szCs w:val="20"/>
        </w:rPr>
      </w:pPr>
      <w:r w:rsidRPr="00FD7C36">
        <w:rPr>
          <w:rFonts w:ascii="Century Gothic" w:hAnsi="Century Gothic"/>
          <w:sz w:val="24"/>
          <w:szCs w:val="24"/>
        </w:rPr>
        <w:t xml:space="preserve">     Presidente da CIR Regional                            </w:t>
      </w:r>
      <w:r w:rsidRPr="00FD7C36">
        <w:rPr>
          <w:rFonts w:ascii="Century Gothic" w:hAnsi="Century Gothic"/>
          <w:sz w:val="20"/>
          <w:szCs w:val="20"/>
        </w:rPr>
        <w:t>VICE Regional do COSEMS-MT</w:t>
      </w:r>
    </w:p>
    <w:p w14:paraId="6F6F6CBE" w14:textId="77777777" w:rsidR="00780B97" w:rsidRPr="00FD7C36" w:rsidRDefault="00780B97" w:rsidP="00FD7C36">
      <w:pPr>
        <w:jc w:val="both"/>
        <w:rPr>
          <w:rFonts w:ascii="Century Gothic" w:hAnsi="Century Gothic" w:cs="Arial"/>
          <w:sz w:val="24"/>
          <w:szCs w:val="24"/>
        </w:rPr>
      </w:pPr>
    </w:p>
    <w:sectPr w:rsidR="00780B97" w:rsidRPr="00FD7C36" w:rsidSect="00FD7C36">
      <w:pgSz w:w="11906" w:h="16838"/>
      <w:pgMar w:top="1417" w:right="198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4AFE"/>
    <w:multiLevelType w:val="hybridMultilevel"/>
    <w:tmpl w:val="24A677B2"/>
    <w:lvl w:ilvl="0" w:tplc="6D32B152">
      <w:start w:val="4"/>
      <w:numFmt w:val="upperRoman"/>
      <w:lvlText w:val="%1"/>
      <w:lvlJc w:val="left"/>
      <w:pPr>
        <w:ind w:left="307" w:hanging="251"/>
        <w:jc w:val="left"/>
      </w:pPr>
      <w:rPr>
        <w:rFonts w:hint="default"/>
        <w:b/>
        <w:bCs/>
        <w:spacing w:val="-1"/>
        <w:w w:val="103"/>
        <w:lang w:val="pt-PT" w:eastAsia="en-US" w:bidi="ar-SA"/>
      </w:rPr>
    </w:lvl>
    <w:lvl w:ilvl="1" w:tplc="D8A8565A">
      <w:numFmt w:val="bullet"/>
      <w:lvlText w:val="•"/>
      <w:lvlJc w:val="left"/>
      <w:pPr>
        <w:ind w:left="1099" w:hanging="251"/>
      </w:pPr>
      <w:rPr>
        <w:rFonts w:hint="default"/>
        <w:lang w:val="pt-PT" w:eastAsia="en-US" w:bidi="ar-SA"/>
      </w:rPr>
    </w:lvl>
    <w:lvl w:ilvl="2" w:tplc="306AA7FE">
      <w:numFmt w:val="bullet"/>
      <w:lvlText w:val="•"/>
      <w:lvlJc w:val="left"/>
      <w:pPr>
        <w:ind w:left="1898" w:hanging="251"/>
      </w:pPr>
      <w:rPr>
        <w:rFonts w:hint="default"/>
        <w:lang w:val="pt-PT" w:eastAsia="en-US" w:bidi="ar-SA"/>
      </w:rPr>
    </w:lvl>
    <w:lvl w:ilvl="3" w:tplc="6E308C18">
      <w:numFmt w:val="bullet"/>
      <w:lvlText w:val="•"/>
      <w:lvlJc w:val="left"/>
      <w:pPr>
        <w:ind w:left="2698" w:hanging="251"/>
      </w:pPr>
      <w:rPr>
        <w:rFonts w:hint="default"/>
        <w:lang w:val="pt-PT" w:eastAsia="en-US" w:bidi="ar-SA"/>
      </w:rPr>
    </w:lvl>
    <w:lvl w:ilvl="4" w:tplc="0FA6D728">
      <w:numFmt w:val="bullet"/>
      <w:lvlText w:val="•"/>
      <w:lvlJc w:val="left"/>
      <w:pPr>
        <w:ind w:left="3497" w:hanging="251"/>
      </w:pPr>
      <w:rPr>
        <w:rFonts w:hint="default"/>
        <w:lang w:val="pt-PT" w:eastAsia="en-US" w:bidi="ar-SA"/>
      </w:rPr>
    </w:lvl>
    <w:lvl w:ilvl="5" w:tplc="A9408800">
      <w:numFmt w:val="bullet"/>
      <w:lvlText w:val="•"/>
      <w:lvlJc w:val="left"/>
      <w:pPr>
        <w:ind w:left="4297" w:hanging="251"/>
      </w:pPr>
      <w:rPr>
        <w:rFonts w:hint="default"/>
        <w:lang w:val="pt-PT" w:eastAsia="en-US" w:bidi="ar-SA"/>
      </w:rPr>
    </w:lvl>
    <w:lvl w:ilvl="6" w:tplc="C7D81FCA">
      <w:numFmt w:val="bullet"/>
      <w:lvlText w:val="•"/>
      <w:lvlJc w:val="left"/>
      <w:pPr>
        <w:ind w:left="5096" w:hanging="251"/>
      </w:pPr>
      <w:rPr>
        <w:rFonts w:hint="default"/>
        <w:lang w:val="pt-PT" w:eastAsia="en-US" w:bidi="ar-SA"/>
      </w:rPr>
    </w:lvl>
    <w:lvl w:ilvl="7" w:tplc="0F0ECB4E">
      <w:numFmt w:val="bullet"/>
      <w:lvlText w:val="•"/>
      <w:lvlJc w:val="left"/>
      <w:pPr>
        <w:ind w:left="5895" w:hanging="251"/>
      </w:pPr>
      <w:rPr>
        <w:rFonts w:hint="default"/>
        <w:lang w:val="pt-PT" w:eastAsia="en-US" w:bidi="ar-SA"/>
      </w:rPr>
    </w:lvl>
    <w:lvl w:ilvl="8" w:tplc="E61A29C8">
      <w:numFmt w:val="bullet"/>
      <w:lvlText w:val="•"/>
      <w:lvlJc w:val="left"/>
      <w:pPr>
        <w:ind w:left="6695" w:hanging="2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97"/>
    <w:rsid w:val="001650F7"/>
    <w:rsid w:val="002E00AD"/>
    <w:rsid w:val="00780B97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0BE8"/>
  <w15:chartTrackingRefBased/>
  <w15:docId w15:val="{B38DF403-0E63-4EAE-B7E4-19CBF6D6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780B97"/>
    <w:pPr>
      <w:widowControl w:val="0"/>
      <w:autoSpaceDE w:val="0"/>
      <w:autoSpaceDN w:val="0"/>
      <w:spacing w:after="0" w:line="240" w:lineRule="auto"/>
      <w:ind w:left="316"/>
      <w:outlineLvl w:val="2"/>
    </w:pPr>
    <w:rPr>
      <w:rFonts w:ascii="Times New Roman" w:eastAsia="Times New Roman" w:hAnsi="Times New Roman" w:cs="Times New Roman"/>
      <w:b/>
      <w:bCs/>
      <w:sz w:val="19"/>
      <w:szCs w:val="19"/>
      <w:lang w:val="pt-PT"/>
    </w:rPr>
  </w:style>
  <w:style w:type="paragraph" w:styleId="Ttulo4">
    <w:name w:val="heading 4"/>
    <w:basedOn w:val="Normal"/>
    <w:link w:val="Ttulo4Char"/>
    <w:uiPriority w:val="1"/>
    <w:qFormat/>
    <w:rsid w:val="00780B97"/>
    <w:pPr>
      <w:widowControl w:val="0"/>
      <w:autoSpaceDE w:val="0"/>
      <w:autoSpaceDN w:val="0"/>
      <w:spacing w:after="0" w:line="240" w:lineRule="auto"/>
      <w:ind w:left="298"/>
      <w:outlineLvl w:val="3"/>
    </w:pPr>
    <w:rPr>
      <w:rFonts w:ascii="Times New Roman" w:eastAsia="Times New Roman" w:hAnsi="Times New Roman" w:cs="Times New Roman"/>
      <w:sz w:val="19"/>
      <w:szCs w:val="19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80B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0B97"/>
    <w:rPr>
      <w:rFonts w:ascii="Arial" w:eastAsia="Arial" w:hAnsi="Arial" w:cs="Arial"/>
      <w:sz w:val="14"/>
      <w:szCs w:val="1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780B97"/>
    <w:rPr>
      <w:rFonts w:ascii="Times New Roman" w:eastAsia="Times New Roman" w:hAnsi="Times New Roman" w:cs="Times New Roman"/>
      <w:b/>
      <w:bCs/>
      <w:sz w:val="19"/>
      <w:szCs w:val="19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780B97"/>
    <w:rPr>
      <w:rFonts w:ascii="Times New Roman" w:eastAsia="Times New Roman" w:hAnsi="Times New Roman" w:cs="Times New Roman"/>
      <w:sz w:val="19"/>
      <w:szCs w:val="19"/>
      <w:lang w:val="pt-PT"/>
    </w:rPr>
  </w:style>
  <w:style w:type="paragraph" w:styleId="PargrafodaLista">
    <w:name w:val="List Paragraph"/>
    <w:basedOn w:val="Normal"/>
    <w:uiPriority w:val="1"/>
    <w:qFormat/>
    <w:rsid w:val="00780B97"/>
    <w:pPr>
      <w:widowControl w:val="0"/>
      <w:autoSpaceDE w:val="0"/>
      <w:autoSpaceDN w:val="0"/>
      <w:spacing w:before="51" w:after="0" w:line="240" w:lineRule="auto"/>
      <w:ind w:left="298" w:hanging="180"/>
      <w:jc w:val="both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Preza</dc:creator>
  <cp:keywords/>
  <dc:description/>
  <cp:lastModifiedBy>cristhianeduarte@ses.int</cp:lastModifiedBy>
  <cp:revision>3</cp:revision>
  <dcterms:created xsi:type="dcterms:W3CDTF">2024-02-14T18:54:00Z</dcterms:created>
  <dcterms:modified xsi:type="dcterms:W3CDTF">2024-10-04T14:14:00Z</dcterms:modified>
</cp:coreProperties>
</file>