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2096" w14:textId="77777777" w:rsidR="001B5609" w:rsidRPr="00177C46" w:rsidRDefault="00514269" w:rsidP="001B5609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7C46">
        <w:rPr>
          <w:rFonts w:ascii="Times New Roman" w:hAnsi="Times New Roman" w:cs="Times New Roman"/>
          <w:b/>
          <w:sz w:val="20"/>
          <w:szCs w:val="20"/>
        </w:rPr>
        <w:t>PRORROGAÇÃO DE VIGÊNCIA DE CONTRATO DE SERVIÇOS CONTÍNUOS (CHECK LIST)</w:t>
      </w:r>
    </w:p>
    <w:p w14:paraId="7C38713B" w14:textId="77777777" w:rsidR="00C32464" w:rsidRPr="00177C46" w:rsidRDefault="00C32464" w:rsidP="00C32464">
      <w:pPr>
        <w:pStyle w:val="Normal1"/>
        <w:tabs>
          <w:tab w:val="left" w:pos="399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77C46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pela Procuradoria Geral da minuta do termo aditivo de segunda prorrogação e vigência</w:t>
      </w:r>
    </w:p>
    <w:p w14:paraId="6D24C965" w14:textId="77777777" w:rsidR="001B5609" w:rsidRPr="00177C46" w:rsidRDefault="001B5609" w:rsidP="001B5609">
      <w:pPr>
        <w:pStyle w:val="Normal1"/>
        <w:tabs>
          <w:tab w:val="left" w:pos="3994"/>
        </w:tabs>
        <w:rPr>
          <w:rFonts w:ascii="Times New Roman" w:hAnsi="Times New Roman" w:cs="Times New Roman"/>
          <w:b/>
          <w:sz w:val="20"/>
          <w:szCs w:val="20"/>
        </w:rPr>
      </w:pPr>
      <w:r w:rsidRPr="00177C46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514269" w:rsidRPr="00177C46" w14:paraId="710B3843" w14:textId="77777777" w:rsidTr="00242751">
        <w:tc>
          <w:tcPr>
            <w:tcW w:w="10060" w:type="dxa"/>
            <w:gridSpan w:val="2"/>
          </w:tcPr>
          <w:p w14:paraId="374F1CA8" w14:textId="77777777" w:rsidR="00514269" w:rsidRPr="00177C46" w:rsidRDefault="00514269" w:rsidP="00514269">
            <w:pPr>
              <w:pStyle w:val="Normal1"/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514269" w:rsidRPr="00177C46" w14:paraId="1A6CC04C" w14:textId="77777777" w:rsidTr="00242751">
        <w:tc>
          <w:tcPr>
            <w:tcW w:w="2405" w:type="dxa"/>
          </w:tcPr>
          <w:p w14:paraId="567A5D5F" w14:textId="77777777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Origem:</w:t>
            </w:r>
          </w:p>
        </w:tc>
        <w:tc>
          <w:tcPr>
            <w:tcW w:w="7655" w:type="dxa"/>
          </w:tcPr>
          <w:p w14:paraId="2F5CE93E" w14:textId="0989806B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177C46" w14:paraId="1C32E9E2" w14:textId="77777777" w:rsidTr="00242751">
        <w:tc>
          <w:tcPr>
            <w:tcW w:w="2405" w:type="dxa"/>
          </w:tcPr>
          <w:p w14:paraId="5919F61B" w14:textId="77777777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Processo:</w:t>
            </w:r>
          </w:p>
        </w:tc>
        <w:tc>
          <w:tcPr>
            <w:tcW w:w="7655" w:type="dxa"/>
          </w:tcPr>
          <w:p w14:paraId="5403431F" w14:textId="5F124002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177C46" w14:paraId="30906FA4" w14:textId="77777777" w:rsidTr="00242751">
        <w:tc>
          <w:tcPr>
            <w:tcW w:w="2405" w:type="dxa"/>
          </w:tcPr>
          <w:p w14:paraId="684352F9" w14:textId="77777777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Objeto:</w:t>
            </w:r>
          </w:p>
        </w:tc>
        <w:tc>
          <w:tcPr>
            <w:tcW w:w="7655" w:type="dxa"/>
          </w:tcPr>
          <w:p w14:paraId="79D30C6B" w14:textId="177856AF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269" w:rsidRPr="00177C46" w14:paraId="1BA73990" w14:textId="77777777" w:rsidTr="00242751">
        <w:tc>
          <w:tcPr>
            <w:tcW w:w="2405" w:type="dxa"/>
          </w:tcPr>
          <w:p w14:paraId="3017A957" w14:textId="77777777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Valor Orçado:</w:t>
            </w:r>
          </w:p>
        </w:tc>
        <w:tc>
          <w:tcPr>
            <w:tcW w:w="7655" w:type="dxa"/>
          </w:tcPr>
          <w:p w14:paraId="16C84261" w14:textId="77777777" w:rsidR="00514269" w:rsidRPr="00177C46" w:rsidRDefault="00514269" w:rsidP="001B5609">
            <w:pPr>
              <w:pStyle w:val="Normal1"/>
              <w:tabs>
                <w:tab w:val="left" w:pos="39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92CF5" w14:textId="77777777" w:rsidR="00514269" w:rsidRPr="00177C46" w:rsidRDefault="00514269" w:rsidP="001B5609">
      <w:pPr>
        <w:pStyle w:val="Normal1"/>
        <w:tabs>
          <w:tab w:val="left" w:pos="3994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709"/>
        <w:gridCol w:w="709"/>
      </w:tblGrid>
      <w:tr w:rsidR="00242751" w:rsidRPr="00177C46" w14:paraId="7D2DF4BC" w14:textId="77777777" w:rsidTr="002F05C0">
        <w:trPr>
          <w:trHeight w:val="313"/>
        </w:trPr>
        <w:tc>
          <w:tcPr>
            <w:tcW w:w="704" w:type="dxa"/>
          </w:tcPr>
          <w:p w14:paraId="511E72FE" w14:textId="77777777" w:rsidR="00242751" w:rsidRPr="00177C46" w:rsidRDefault="00242751" w:rsidP="002F05C0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938" w:type="dxa"/>
          </w:tcPr>
          <w:p w14:paraId="182E58C3" w14:textId="77777777" w:rsidR="00242751" w:rsidRPr="00177C46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9" w:type="dxa"/>
          </w:tcPr>
          <w:p w14:paraId="450FE630" w14:textId="77777777" w:rsidR="00242751" w:rsidRPr="00177C46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</w:tcPr>
          <w:p w14:paraId="0DFEA5DE" w14:textId="77777777" w:rsidR="00242751" w:rsidRPr="00177C46" w:rsidRDefault="00242751" w:rsidP="002F05C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FLS.</w:t>
            </w:r>
          </w:p>
        </w:tc>
      </w:tr>
      <w:tr w:rsidR="00821480" w:rsidRPr="00177C46" w14:paraId="65071A54" w14:textId="77777777" w:rsidTr="00821480">
        <w:trPr>
          <w:trHeight w:val="158"/>
        </w:trPr>
        <w:tc>
          <w:tcPr>
            <w:tcW w:w="704" w:type="dxa"/>
          </w:tcPr>
          <w:p w14:paraId="6712CE40" w14:textId="77777777" w:rsidR="00821480" w:rsidRPr="00177C46" w:rsidRDefault="00821480" w:rsidP="00821480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14:paraId="577F5420" w14:textId="22B96E66" w:rsidR="00821480" w:rsidRPr="00177C46" w:rsidRDefault="004A2C88" w:rsidP="004A2C88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Área Demandante autua proce</w:t>
            </w:r>
            <w:r w:rsidR="00B81A92"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sso no SIGADOC</w:t>
            </w:r>
          </w:p>
        </w:tc>
        <w:tc>
          <w:tcPr>
            <w:tcW w:w="709" w:type="dxa"/>
          </w:tcPr>
          <w:p w14:paraId="4ACB3886" w14:textId="69573463" w:rsidR="00821480" w:rsidRPr="00177C46" w:rsidRDefault="00821480" w:rsidP="0082148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4451E8" w14:textId="3C093840" w:rsidR="00821480" w:rsidRPr="00177C46" w:rsidRDefault="00821480" w:rsidP="00821480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1480" w:rsidRPr="00177C46" w14:paraId="7576C172" w14:textId="77777777" w:rsidTr="00821480">
        <w:trPr>
          <w:trHeight w:val="97"/>
        </w:trPr>
        <w:tc>
          <w:tcPr>
            <w:tcW w:w="704" w:type="dxa"/>
          </w:tcPr>
          <w:p w14:paraId="5C89FBD4" w14:textId="77777777" w:rsidR="00821480" w:rsidRPr="00177C46" w:rsidRDefault="00821480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38" w:type="dxa"/>
          </w:tcPr>
          <w:p w14:paraId="348EE2C3" w14:textId="10CF02FF" w:rsidR="00821480" w:rsidRPr="00177C46" w:rsidRDefault="00821480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Solicitação da prorrogação</w:t>
            </w:r>
            <w:r w:rsidR="00E778AB"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atendimento ao art. 289</w:t>
            </w:r>
          </w:p>
        </w:tc>
        <w:tc>
          <w:tcPr>
            <w:tcW w:w="709" w:type="dxa"/>
          </w:tcPr>
          <w:p w14:paraId="689E1825" w14:textId="7856E02D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114452" w14:textId="4D01D851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8AB" w:rsidRPr="00177C46" w14:paraId="560B5351" w14:textId="77777777" w:rsidTr="00821480">
        <w:trPr>
          <w:trHeight w:val="97"/>
        </w:trPr>
        <w:tc>
          <w:tcPr>
            <w:tcW w:w="704" w:type="dxa"/>
          </w:tcPr>
          <w:p w14:paraId="045A2E1F" w14:textId="52F37247" w:rsidR="00E778AB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38" w:type="dxa"/>
          </w:tcPr>
          <w:p w14:paraId="12A7FF3B" w14:textId="5061F009" w:rsidR="00E778AB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Demonstração de que os preços continuam vantajosos para a Administração e compatíveis com o mercado, por meio de pesquisa de preços, consolidada em mapa comparativo</w:t>
            </w:r>
          </w:p>
        </w:tc>
        <w:tc>
          <w:tcPr>
            <w:tcW w:w="709" w:type="dxa"/>
          </w:tcPr>
          <w:p w14:paraId="51F7351A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BD08E7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8AB" w:rsidRPr="00177C46" w14:paraId="0B4548D6" w14:textId="77777777" w:rsidTr="00821480">
        <w:trPr>
          <w:trHeight w:val="97"/>
        </w:trPr>
        <w:tc>
          <w:tcPr>
            <w:tcW w:w="704" w:type="dxa"/>
          </w:tcPr>
          <w:p w14:paraId="1ADEE300" w14:textId="5B0B3231" w:rsidR="00E778AB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38" w:type="dxa"/>
          </w:tcPr>
          <w:p w14:paraId="73B73F87" w14:textId="3B46815F" w:rsidR="00E778AB" w:rsidRPr="00177C46" w:rsidRDefault="00E778AB" w:rsidP="00E7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C46">
              <w:rPr>
                <w:rFonts w:ascii="Times New Roman" w:eastAsia="ArialMT" w:hAnsi="Times New Roman" w:cs="Times New Roman"/>
                <w:sz w:val="20"/>
                <w:szCs w:val="20"/>
              </w:rPr>
              <w:t>Comprovação da manutenção das condições iniciais de habilitação do contratado</w:t>
            </w:r>
            <w:r w:rsidR="007667B3" w:rsidRPr="00177C46">
              <w:rPr>
                <w:rFonts w:ascii="Times New Roman" w:eastAsia="ArialMT" w:hAnsi="Times New Roman" w:cs="Times New Roman"/>
                <w:sz w:val="20"/>
                <w:szCs w:val="20"/>
              </w:rPr>
              <w:t xml:space="preserve"> </w:t>
            </w:r>
            <w:r w:rsidR="008A4711" w:rsidRPr="00177C46">
              <w:rPr>
                <w:rFonts w:ascii="Times New Roman" w:eastAsia="ArialMT" w:hAnsi="Times New Roman" w:cs="Times New Roman"/>
                <w:sz w:val="20"/>
                <w:szCs w:val="20"/>
              </w:rPr>
              <w:t>conforme ART. 131 a 139 do Decreto 1.525/2022</w:t>
            </w:r>
          </w:p>
        </w:tc>
        <w:tc>
          <w:tcPr>
            <w:tcW w:w="709" w:type="dxa"/>
          </w:tcPr>
          <w:p w14:paraId="580D17A7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13405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177C46" w14:paraId="2385153B" w14:textId="77777777" w:rsidTr="00821480">
        <w:trPr>
          <w:trHeight w:val="97"/>
        </w:trPr>
        <w:tc>
          <w:tcPr>
            <w:tcW w:w="704" w:type="dxa"/>
          </w:tcPr>
          <w:p w14:paraId="67E83370" w14:textId="6E975366" w:rsidR="00821480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938" w:type="dxa"/>
          </w:tcPr>
          <w:p w14:paraId="520A47CC" w14:textId="0B00A313" w:rsidR="00821480" w:rsidRPr="00177C46" w:rsidRDefault="00C74175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21480" w:rsidRPr="00177C46">
              <w:rPr>
                <w:rFonts w:ascii="Times New Roman" w:hAnsi="Times New Roman" w:cs="Times New Roman"/>
                <w:sz w:val="20"/>
                <w:szCs w:val="20"/>
              </w:rPr>
              <w:t>emonstração d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480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despesa esteja contemplada na LOA – Lei Orçamentária Anual no PTA </w:t>
            </w:r>
          </w:p>
        </w:tc>
        <w:tc>
          <w:tcPr>
            <w:tcW w:w="709" w:type="dxa"/>
          </w:tcPr>
          <w:p w14:paraId="6F713D77" w14:textId="5ADC9536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4FEEB2" w14:textId="5AD47DA8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177C46" w14:paraId="1D6E734D" w14:textId="77777777" w:rsidTr="00821480">
        <w:trPr>
          <w:trHeight w:val="97"/>
        </w:trPr>
        <w:tc>
          <w:tcPr>
            <w:tcW w:w="704" w:type="dxa"/>
          </w:tcPr>
          <w:p w14:paraId="438C47DC" w14:textId="1F5EF2D8" w:rsidR="00821480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480" w:rsidRPr="00177C4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8" w:type="dxa"/>
          </w:tcPr>
          <w:p w14:paraId="77AD8B13" w14:textId="01F9BC71" w:rsidR="00821480" w:rsidRPr="00177C46" w:rsidRDefault="00821480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Indicação dos </w:t>
            </w:r>
            <w:r w:rsidR="0033367A" w:rsidRPr="00177C4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ecursos </w:t>
            </w:r>
            <w:r w:rsidR="0033367A" w:rsidRPr="00177C46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rçamentários para fazer face às despesas</w:t>
            </w:r>
            <w:r w:rsidR="0033367A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por Natureza de Despesa, Fonte e valor de cada </w:t>
            </w:r>
            <w:r w:rsidR="00C74175" w:rsidRPr="00177C46">
              <w:rPr>
                <w:rFonts w:ascii="Times New Roman" w:hAnsi="Times New Roman" w:cs="Times New Roman"/>
                <w:sz w:val="20"/>
                <w:szCs w:val="20"/>
              </w:rPr>
              <w:t>fonte, caso tenha mais de uma</w:t>
            </w:r>
          </w:p>
        </w:tc>
        <w:tc>
          <w:tcPr>
            <w:tcW w:w="709" w:type="dxa"/>
          </w:tcPr>
          <w:p w14:paraId="0CFE455C" w14:textId="77777777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BD5508" w14:textId="4F988969" w:rsidR="00F24E42" w:rsidRPr="00177C46" w:rsidRDefault="00F24E42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3FAF0" w14:textId="6A1C86F2" w:rsidR="00F24E42" w:rsidRPr="00177C46" w:rsidRDefault="00F24E42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78AB" w:rsidRPr="00177C46" w14:paraId="0147C51C" w14:textId="77777777" w:rsidTr="00821480">
        <w:trPr>
          <w:trHeight w:val="97"/>
        </w:trPr>
        <w:tc>
          <w:tcPr>
            <w:tcW w:w="704" w:type="dxa"/>
          </w:tcPr>
          <w:p w14:paraId="5DBD0F60" w14:textId="1D7A7D5D" w:rsidR="00E778AB" w:rsidRPr="00177C46" w:rsidRDefault="00E778AB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938" w:type="dxa"/>
          </w:tcPr>
          <w:p w14:paraId="3903CE5C" w14:textId="79C0FB0A" w:rsidR="00E778AB" w:rsidRPr="00177C46" w:rsidRDefault="00E778AB" w:rsidP="00C7417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A contratada concordou com a prorrogação</w:t>
            </w:r>
          </w:p>
        </w:tc>
        <w:tc>
          <w:tcPr>
            <w:tcW w:w="709" w:type="dxa"/>
          </w:tcPr>
          <w:p w14:paraId="62107C42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BCBD7" w14:textId="77777777" w:rsidR="00E778AB" w:rsidRPr="00177C46" w:rsidRDefault="00E778AB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1480" w:rsidRPr="00177C46" w14:paraId="4BCF98B8" w14:textId="77777777" w:rsidTr="00821480">
        <w:trPr>
          <w:trHeight w:val="97"/>
        </w:trPr>
        <w:tc>
          <w:tcPr>
            <w:tcW w:w="704" w:type="dxa"/>
          </w:tcPr>
          <w:p w14:paraId="314A0799" w14:textId="7F280B95" w:rsidR="00821480" w:rsidRPr="00177C46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938" w:type="dxa"/>
          </w:tcPr>
          <w:p w14:paraId="00123C06" w14:textId="34AEE498" w:rsidR="00821480" w:rsidRPr="00177C46" w:rsidRDefault="004A6D24" w:rsidP="00435F0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Autoridade competente </w:t>
            </w: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justificou a necessidade da prorrogação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F05" w:rsidRPr="00177C46">
              <w:rPr>
                <w:rFonts w:ascii="Times New Roman" w:hAnsi="Times New Roman" w:cs="Times New Roman"/>
                <w:sz w:val="20"/>
                <w:szCs w:val="20"/>
              </w:rPr>
              <w:t>(Adjunto da Pasta)</w:t>
            </w:r>
          </w:p>
        </w:tc>
        <w:tc>
          <w:tcPr>
            <w:tcW w:w="709" w:type="dxa"/>
          </w:tcPr>
          <w:p w14:paraId="56955193" w14:textId="77777777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7525D" w14:textId="3D8A1CDF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80" w:rsidRPr="00177C46" w14:paraId="1D214FA9" w14:textId="77777777" w:rsidTr="00821480">
        <w:trPr>
          <w:trHeight w:val="97"/>
        </w:trPr>
        <w:tc>
          <w:tcPr>
            <w:tcW w:w="704" w:type="dxa"/>
          </w:tcPr>
          <w:p w14:paraId="7622AA00" w14:textId="51D6EB8A" w:rsidR="00821480" w:rsidRPr="00177C46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1480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0E8"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2AE0B611" w14:textId="77777777" w:rsidR="00821480" w:rsidRPr="00177C46" w:rsidRDefault="009730E8" w:rsidP="007814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Há justificativa fundamentada dos quantitativos (bens/serviços) requisitados, tais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como demonstrativo de consumo dos exercícios anteriores, relatórios e outros dados objetivos que demonstrem a adequação do quantitativo</w:t>
            </w:r>
          </w:p>
        </w:tc>
        <w:tc>
          <w:tcPr>
            <w:tcW w:w="709" w:type="dxa"/>
          </w:tcPr>
          <w:p w14:paraId="09B56B98" w14:textId="316ADB79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D494A" w14:textId="24E574E4" w:rsidR="00821480" w:rsidRPr="00177C46" w:rsidRDefault="00821480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F05" w:rsidRPr="00177C46" w14:paraId="6BB0CC59" w14:textId="77777777" w:rsidTr="00821480">
        <w:trPr>
          <w:trHeight w:val="97"/>
        </w:trPr>
        <w:tc>
          <w:tcPr>
            <w:tcW w:w="704" w:type="dxa"/>
          </w:tcPr>
          <w:p w14:paraId="22C0DA4E" w14:textId="31741DF8" w:rsidR="00435F05" w:rsidRPr="00177C46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5F05" w:rsidRPr="00177C4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8" w:type="dxa"/>
          </w:tcPr>
          <w:p w14:paraId="5B83A2FF" w14:textId="2F9DEAC6" w:rsidR="00435F05" w:rsidRPr="00177C46" w:rsidRDefault="00435F05" w:rsidP="00821480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O fiscal atestou o cumprimento regular das obrigações contratuais</w:t>
            </w:r>
          </w:p>
        </w:tc>
        <w:tc>
          <w:tcPr>
            <w:tcW w:w="709" w:type="dxa"/>
          </w:tcPr>
          <w:p w14:paraId="64110779" w14:textId="6C87C579" w:rsidR="00435F05" w:rsidRPr="00177C46" w:rsidRDefault="00435F05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889F1" w14:textId="11C22706" w:rsidR="00435F05" w:rsidRPr="00177C46" w:rsidRDefault="00435F05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E8" w:rsidRPr="00177C46" w14:paraId="399B08CE" w14:textId="77777777" w:rsidTr="00980C0C">
        <w:trPr>
          <w:trHeight w:val="113"/>
        </w:trPr>
        <w:tc>
          <w:tcPr>
            <w:tcW w:w="704" w:type="dxa"/>
          </w:tcPr>
          <w:p w14:paraId="21F9CD94" w14:textId="1667C0C5" w:rsidR="009730E8" w:rsidRPr="00177C46" w:rsidRDefault="00E778AB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5F05" w:rsidRPr="00177C4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938" w:type="dxa"/>
          </w:tcPr>
          <w:p w14:paraId="07506FAD" w14:textId="77777777" w:rsidR="009730E8" w:rsidRPr="00177C46" w:rsidRDefault="009730E8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Os serviços em questão se enquadram como sendo de caráter contínuo</w:t>
            </w:r>
          </w:p>
        </w:tc>
        <w:tc>
          <w:tcPr>
            <w:tcW w:w="709" w:type="dxa"/>
          </w:tcPr>
          <w:p w14:paraId="33D8E936" w14:textId="66759AA7" w:rsidR="009730E8" w:rsidRPr="00177C46" w:rsidRDefault="009730E8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777A49" w14:textId="77777777" w:rsidR="009730E8" w:rsidRPr="00177C46" w:rsidRDefault="009730E8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014" w:rsidRPr="00177C46" w14:paraId="2D26ED09" w14:textId="77777777" w:rsidTr="00980C0C">
        <w:trPr>
          <w:trHeight w:val="113"/>
        </w:trPr>
        <w:tc>
          <w:tcPr>
            <w:tcW w:w="704" w:type="dxa"/>
          </w:tcPr>
          <w:p w14:paraId="5751C588" w14:textId="6596ADD1" w:rsidR="00F44014" w:rsidRPr="00177C46" w:rsidRDefault="00096B5C" w:rsidP="009730E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4014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4014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7713C4F9" w14:textId="6AEC3D89" w:rsidR="00F44014" w:rsidRPr="00177C46" w:rsidRDefault="00F44014" w:rsidP="00821480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Confirmação do Gestor, Fiscal Titular e Suplente</w:t>
            </w:r>
          </w:p>
        </w:tc>
        <w:tc>
          <w:tcPr>
            <w:tcW w:w="709" w:type="dxa"/>
          </w:tcPr>
          <w:p w14:paraId="4C788B1A" w14:textId="1E83B32F" w:rsidR="00F44014" w:rsidRPr="00177C46" w:rsidRDefault="00F44014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7D4E05" w14:textId="605FBCA3" w:rsidR="00F44014" w:rsidRPr="00177C46" w:rsidRDefault="00F44014" w:rsidP="00242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2AD6" w:rsidRPr="00177C46" w14:paraId="7E016E8B" w14:textId="77777777" w:rsidTr="00980C0C">
        <w:trPr>
          <w:trHeight w:val="113"/>
        </w:trPr>
        <w:tc>
          <w:tcPr>
            <w:tcW w:w="704" w:type="dxa"/>
          </w:tcPr>
          <w:p w14:paraId="7C738791" w14:textId="5A81EC02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7724BDB5" w14:textId="46F26B2E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/>
                <w:sz w:val="20"/>
                <w:szCs w:val="20"/>
              </w:rPr>
              <w:t>Coordenadoria de Contratos</w:t>
            </w:r>
          </w:p>
        </w:tc>
        <w:tc>
          <w:tcPr>
            <w:tcW w:w="709" w:type="dxa"/>
          </w:tcPr>
          <w:p w14:paraId="578EC8A8" w14:textId="77777777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4B145" w14:textId="77777777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6D0E8FBE" w14:textId="77777777" w:rsidTr="00821480">
        <w:trPr>
          <w:trHeight w:val="97"/>
        </w:trPr>
        <w:tc>
          <w:tcPr>
            <w:tcW w:w="704" w:type="dxa"/>
          </w:tcPr>
          <w:p w14:paraId="0BAD88DA" w14:textId="71A36828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38" w:type="dxa"/>
          </w:tcPr>
          <w:p w14:paraId="1B67C7A6" w14:textId="67353560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Cópia do Contrato, termos aditivos e Apostilamento</w:t>
            </w:r>
          </w:p>
        </w:tc>
        <w:tc>
          <w:tcPr>
            <w:tcW w:w="709" w:type="dxa"/>
          </w:tcPr>
          <w:p w14:paraId="7762E479" w14:textId="4BBD9F8E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3E680" w14:textId="53D4A08A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333963E9" w14:textId="77777777" w:rsidTr="00821480">
        <w:trPr>
          <w:trHeight w:val="97"/>
        </w:trPr>
        <w:tc>
          <w:tcPr>
            <w:tcW w:w="704" w:type="dxa"/>
          </w:tcPr>
          <w:p w14:paraId="261FECF2" w14:textId="34EC8DAB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38" w:type="dxa"/>
          </w:tcPr>
          <w:p w14:paraId="31D1C7D9" w14:textId="09778336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Contrato ou algum de seus aditivos já foi objeto de análise pela PGE</w:t>
            </w:r>
          </w:p>
        </w:tc>
        <w:tc>
          <w:tcPr>
            <w:tcW w:w="709" w:type="dxa"/>
          </w:tcPr>
          <w:p w14:paraId="57EC91B1" w14:textId="467A653D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9E268B" w14:textId="77777777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286D4904" w14:textId="77777777" w:rsidTr="00821480">
        <w:trPr>
          <w:trHeight w:val="97"/>
        </w:trPr>
        <w:tc>
          <w:tcPr>
            <w:tcW w:w="704" w:type="dxa"/>
          </w:tcPr>
          <w:p w14:paraId="3EBE0EE6" w14:textId="1387F272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7938" w:type="dxa"/>
          </w:tcPr>
          <w:p w14:paraId="1C4E7362" w14:textId="2EADB2F7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Contrato ainda está em vigor e não houve solução de continuidade</w:t>
            </w:r>
          </w:p>
        </w:tc>
        <w:tc>
          <w:tcPr>
            <w:tcW w:w="709" w:type="dxa"/>
          </w:tcPr>
          <w:p w14:paraId="08AD4AAD" w14:textId="608AA4F5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167AAD" w14:textId="5CF7BF38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621E00FF" w14:textId="77777777" w:rsidTr="00821480">
        <w:trPr>
          <w:trHeight w:val="97"/>
        </w:trPr>
        <w:tc>
          <w:tcPr>
            <w:tcW w:w="704" w:type="dxa"/>
          </w:tcPr>
          <w:p w14:paraId="303B5CDB" w14:textId="2B14EF2E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7938" w:type="dxa"/>
          </w:tcPr>
          <w:p w14:paraId="7066178B" w14:textId="678AD26F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Duração total do contrato (com esta prorrogação pretendida) não ultrapassará sessenta meses</w:t>
            </w:r>
          </w:p>
        </w:tc>
        <w:tc>
          <w:tcPr>
            <w:tcW w:w="709" w:type="dxa"/>
          </w:tcPr>
          <w:p w14:paraId="17A23578" w14:textId="41E73600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EA0DBE" w14:textId="77777777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73D8A82F" w14:textId="77777777" w:rsidTr="00821480">
        <w:trPr>
          <w:trHeight w:val="97"/>
        </w:trPr>
        <w:tc>
          <w:tcPr>
            <w:tcW w:w="704" w:type="dxa"/>
          </w:tcPr>
          <w:p w14:paraId="62AD64A8" w14:textId="75FD7B91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02AD6" w:rsidRPr="00177C4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7938" w:type="dxa"/>
          </w:tcPr>
          <w:p w14:paraId="30FB6BF5" w14:textId="2F5331B7" w:rsidR="00802AD6" w:rsidRPr="00177C46" w:rsidRDefault="00802AD6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Autorização 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da autoridade </w:t>
            </w:r>
            <w:r w:rsidR="00FD0DF3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competente, </w:t>
            </w: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Secretário</w:t>
            </w:r>
            <w:r w:rsidR="00FD0DF3"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Saúde para </w:t>
            </w:r>
            <w:r w:rsidR="00DD45B4"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sequência</w:t>
            </w:r>
            <w:r w:rsidR="00FD0DF3"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processo</w:t>
            </w:r>
          </w:p>
        </w:tc>
        <w:tc>
          <w:tcPr>
            <w:tcW w:w="709" w:type="dxa"/>
          </w:tcPr>
          <w:p w14:paraId="38695133" w14:textId="328D472F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5CD809" w14:textId="04119BA9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1F5B0CC8" w14:textId="77777777" w:rsidTr="00821480">
        <w:trPr>
          <w:trHeight w:val="97"/>
        </w:trPr>
        <w:tc>
          <w:tcPr>
            <w:tcW w:w="704" w:type="dxa"/>
          </w:tcPr>
          <w:p w14:paraId="59B907E3" w14:textId="2B1A300A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4885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2A707033" w14:textId="78AFF230" w:rsidR="00802AD6" w:rsidRPr="00177C46" w:rsidRDefault="00FE4885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Acaso exigida a garantia, deve ser renovada para o novo período contratual</w:t>
            </w:r>
          </w:p>
        </w:tc>
        <w:tc>
          <w:tcPr>
            <w:tcW w:w="709" w:type="dxa"/>
          </w:tcPr>
          <w:p w14:paraId="368D1B1C" w14:textId="5DAA8964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55DF0E" w14:textId="70F0B707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AD6" w:rsidRPr="00177C46" w14:paraId="4A89DC2D" w14:textId="77777777" w:rsidTr="006746B1">
        <w:trPr>
          <w:trHeight w:val="97"/>
        </w:trPr>
        <w:tc>
          <w:tcPr>
            <w:tcW w:w="704" w:type="dxa"/>
          </w:tcPr>
          <w:p w14:paraId="03060F54" w14:textId="2E75DBB2" w:rsidR="00802AD6" w:rsidRPr="00177C46" w:rsidRDefault="00B30B5C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4885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1A86C59C" w14:textId="7DD792F4" w:rsidR="00802AD6" w:rsidRPr="00177C46" w:rsidRDefault="00FE4885" w:rsidP="00802AD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Consta pesquisa de preços praticados pelo mercado </w:t>
            </w:r>
            <w:r w:rsidR="00B30B5C" w:rsidRPr="00177C46">
              <w:rPr>
                <w:rFonts w:ascii="Times New Roman" w:hAnsi="Times New Roman" w:cs="Times New Roman"/>
                <w:bCs/>
                <w:sz w:val="20"/>
                <w:szCs w:val="20"/>
              </w:rPr>
              <w:t>elaborada pela área demandante</w:t>
            </w:r>
          </w:p>
        </w:tc>
        <w:tc>
          <w:tcPr>
            <w:tcW w:w="709" w:type="dxa"/>
          </w:tcPr>
          <w:p w14:paraId="3F57BF13" w14:textId="310F2E52" w:rsidR="00802AD6" w:rsidRPr="00177C46" w:rsidRDefault="00802AD6" w:rsidP="00802A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4A1EBC" w14:textId="7265B949" w:rsidR="00802AD6" w:rsidRPr="00177C46" w:rsidRDefault="00802AD6" w:rsidP="00802A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885" w:rsidRPr="00177C46" w14:paraId="41D7F15D" w14:textId="77777777" w:rsidTr="00616ECB">
        <w:trPr>
          <w:trHeight w:val="97"/>
        </w:trPr>
        <w:tc>
          <w:tcPr>
            <w:tcW w:w="704" w:type="dxa"/>
          </w:tcPr>
          <w:p w14:paraId="412A74D5" w14:textId="3F70DD41" w:rsidR="00FE4885" w:rsidRPr="00177C46" w:rsidRDefault="00FE4885" w:rsidP="00FE488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67B3"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14D0E03B" w14:textId="6C6E54BF" w:rsidR="00FE4885" w:rsidRPr="00177C46" w:rsidRDefault="00FE4885" w:rsidP="00FE488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Consta análise crítica do mapa comparativo, elaborada por servidor diverso daquele que elaborou o mapa (§§ 6º e 7º do art. 7º do Decreto 840/17)</w:t>
            </w:r>
            <w:r w:rsidR="007667B3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emitida pela SUAC</w:t>
            </w:r>
          </w:p>
        </w:tc>
        <w:tc>
          <w:tcPr>
            <w:tcW w:w="709" w:type="dxa"/>
          </w:tcPr>
          <w:p w14:paraId="2C36EA89" w14:textId="52287C4A" w:rsidR="00FE4885" w:rsidRPr="00177C46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D05EF6" w14:textId="09A9CCF5" w:rsidR="00FE4885" w:rsidRPr="00177C46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885" w:rsidRPr="00177C46" w14:paraId="27190E38" w14:textId="77777777" w:rsidTr="005260D5">
        <w:trPr>
          <w:trHeight w:val="97"/>
        </w:trPr>
        <w:tc>
          <w:tcPr>
            <w:tcW w:w="704" w:type="dxa"/>
          </w:tcPr>
          <w:p w14:paraId="5BF000AB" w14:textId="0708F211" w:rsidR="00FE4885" w:rsidRPr="00177C46" w:rsidRDefault="00FE4885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21567A43" w14:textId="1356D515" w:rsidR="00FE4885" w:rsidRPr="00177C46" w:rsidRDefault="00FE4885" w:rsidP="00FE488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Obteve-se autorização prévia do Conselho de Desenvolvimento Econômico e Social do Estado – CONDES (§ 1º e 2º do art. 1º do Decreto nº 1.047/12) ou informou-se ao CONDES acerca da contratação (§ 2º -A)</w:t>
            </w:r>
          </w:p>
        </w:tc>
        <w:tc>
          <w:tcPr>
            <w:tcW w:w="709" w:type="dxa"/>
          </w:tcPr>
          <w:p w14:paraId="0D9D2386" w14:textId="77777777" w:rsidR="00FE4885" w:rsidRPr="00177C46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89495" w14:textId="77777777" w:rsidR="00FE4885" w:rsidRPr="00177C46" w:rsidRDefault="00FE4885" w:rsidP="00FE4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CF" w:rsidRPr="00177C46" w14:paraId="72BC3B77" w14:textId="77777777" w:rsidTr="00C24467">
        <w:trPr>
          <w:trHeight w:val="97"/>
        </w:trPr>
        <w:tc>
          <w:tcPr>
            <w:tcW w:w="704" w:type="dxa"/>
          </w:tcPr>
          <w:p w14:paraId="1B12A5D7" w14:textId="635A8A96" w:rsidR="00EA73CF" w:rsidRPr="00177C46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3570EBB8" w14:textId="4D32B35F" w:rsidR="00EA73CF" w:rsidRPr="00177C46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Consta </w:t>
            </w:r>
            <w:r w:rsidR="008A4711" w:rsidRPr="00177C4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os autos a minuta contratual ou do instrumento equivalente</w:t>
            </w:r>
          </w:p>
        </w:tc>
        <w:tc>
          <w:tcPr>
            <w:tcW w:w="709" w:type="dxa"/>
          </w:tcPr>
          <w:p w14:paraId="480FB7AD" w14:textId="77777777" w:rsidR="00EA73CF" w:rsidRPr="00177C46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064CC7" w14:textId="77777777" w:rsidR="00EA73CF" w:rsidRPr="00177C46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3CF" w:rsidRPr="00177C46" w14:paraId="3B89D97F" w14:textId="77777777" w:rsidTr="00C24467">
        <w:trPr>
          <w:trHeight w:val="97"/>
        </w:trPr>
        <w:tc>
          <w:tcPr>
            <w:tcW w:w="704" w:type="dxa"/>
          </w:tcPr>
          <w:p w14:paraId="3A4247E1" w14:textId="07C0D123" w:rsidR="00EA73CF" w:rsidRPr="00177C46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1BCC6220" w14:textId="56C808BD" w:rsidR="00EA73CF" w:rsidRPr="00177C46" w:rsidRDefault="00EA73CF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9" w:type="dxa"/>
          </w:tcPr>
          <w:p w14:paraId="0ADD21DF" w14:textId="77777777" w:rsidR="00EA73CF" w:rsidRPr="00177C46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91CFC" w14:textId="77777777" w:rsidR="00EA73CF" w:rsidRPr="00177C46" w:rsidRDefault="00EA73CF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2D5C472C" w14:textId="77777777" w:rsidTr="00C24467">
        <w:trPr>
          <w:trHeight w:val="97"/>
        </w:trPr>
        <w:tc>
          <w:tcPr>
            <w:tcW w:w="704" w:type="dxa"/>
          </w:tcPr>
          <w:p w14:paraId="160B493C" w14:textId="7B725E3E" w:rsidR="00FD0DF3" w:rsidRPr="00177C46" w:rsidRDefault="00FD37C8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0DF3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</w:tcPr>
          <w:p w14:paraId="4A05469B" w14:textId="5DC4D85E" w:rsidR="00FD0DF3" w:rsidRPr="00177C46" w:rsidRDefault="00FD0DF3" w:rsidP="00EA73CF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Assinatura da empresa </w:t>
            </w:r>
          </w:p>
        </w:tc>
        <w:tc>
          <w:tcPr>
            <w:tcW w:w="709" w:type="dxa"/>
          </w:tcPr>
          <w:p w14:paraId="477290E9" w14:textId="77777777" w:rsidR="00FD0DF3" w:rsidRPr="00177C46" w:rsidRDefault="00FD0DF3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2E0401" w14:textId="77777777" w:rsidR="00FD0DF3" w:rsidRPr="00177C46" w:rsidRDefault="00FD0DF3" w:rsidP="00EA7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4B731272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1E3" w14:textId="406C55F0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8F3" w14:textId="77777777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Assinatura das testemunhas e solicitação da Assinatura do secretario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0B2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BE8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27FC7403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DFA" w14:textId="34019AD7" w:rsidR="00FD0DF3" w:rsidRPr="00177C46" w:rsidRDefault="00FD37C8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C24" w14:textId="77777777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Publicação do extrato do termo aditivo - DOE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D05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EA4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711" w:rsidRPr="00177C46" w14:paraId="58DE92D9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3D4" w14:textId="11EB108B" w:rsidR="008A4711" w:rsidRPr="00177C46" w:rsidRDefault="00FD37C8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4D9" w14:textId="7EBD71CE" w:rsidR="008A4711" w:rsidRPr="00177C46" w:rsidRDefault="008A4711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Publicação da Portaria dos Fiscais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197" w14:textId="77777777" w:rsidR="008A4711" w:rsidRPr="00177C46" w:rsidRDefault="008A4711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FA5" w14:textId="77777777" w:rsidR="008A4711" w:rsidRPr="00177C46" w:rsidRDefault="008A4711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1FF7221B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970" w14:textId="07FAC30F" w:rsidR="00FD0DF3" w:rsidRPr="00177C46" w:rsidRDefault="0078148F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911" w14:textId="3AF03BF5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Digitaliza o termo, </w:t>
            </w:r>
            <w:r w:rsidR="008A4711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junta 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o empenho</w:t>
            </w:r>
            <w:r w:rsidR="008A4711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extrato de publicação</w:t>
            </w:r>
            <w:r w:rsidR="008A4711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do termo aditivo e fiscais</w:t>
            </w: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, coloca na pasta do contrato</w:t>
            </w:r>
            <w:r w:rsidR="008A4711"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 e no SIGADOC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0AC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BF9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2ECFE96C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2" w14:textId="0C896212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00A" w14:textId="77777777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69E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653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1FC514EC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83D" w14:textId="1EB62BF6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E5A" w14:textId="77777777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Cadastra o Aditivo no </w:t>
            </w:r>
            <w:proofErr w:type="spellStart"/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Fiplan</w:t>
            </w:r>
            <w:proofErr w:type="spellEnd"/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, SIAG-C e site da 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CDE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207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2A23CAEB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550F" w14:textId="07E7DC8C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A8B" w14:textId="77777777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>Alimenta a planilha de contratos vigentes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E7E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553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DF3" w:rsidRPr="00177C46" w14:paraId="57CF273F" w14:textId="77777777" w:rsidTr="00FD0DF3">
        <w:trPr>
          <w:trHeight w:val="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413" w14:textId="7F8FE528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8148F" w:rsidRPr="00177C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A69" w14:textId="01928D4B" w:rsidR="00FD0DF3" w:rsidRPr="00177C46" w:rsidRDefault="00FD0DF3" w:rsidP="00FD0DF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7C46">
              <w:rPr>
                <w:rFonts w:ascii="Times New Roman" w:hAnsi="Times New Roman" w:cs="Times New Roman"/>
                <w:sz w:val="20"/>
                <w:szCs w:val="20"/>
              </w:rPr>
              <w:t xml:space="preserve">Concluído o tramite processual, arquiva-se </w:t>
            </w:r>
            <w:r w:rsidR="00FD37C8" w:rsidRPr="00177C46">
              <w:rPr>
                <w:rFonts w:ascii="Times New Roman" w:hAnsi="Times New Roman" w:cs="Times New Roman"/>
                <w:sz w:val="20"/>
                <w:szCs w:val="20"/>
              </w:rPr>
              <w:t>na Coordenadoria de Contratos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25C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2B3" w14:textId="77777777" w:rsidR="00FD0DF3" w:rsidRPr="00177C46" w:rsidRDefault="00FD0DF3" w:rsidP="006950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122FCB" w14:textId="77777777" w:rsidR="00A47675" w:rsidRPr="00177C46" w:rsidRDefault="00A47675" w:rsidP="006F734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05BF5" w14:textId="3D38284D" w:rsidR="006F7346" w:rsidRPr="00177C46" w:rsidRDefault="006F7346" w:rsidP="006F7346">
      <w:pPr>
        <w:pStyle w:val="PargrafodaLista"/>
        <w:numPr>
          <w:ilvl w:val="0"/>
          <w:numId w:val="26"/>
        </w:numPr>
        <w:rPr>
          <w:sz w:val="20"/>
          <w:szCs w:val="20"/>
        </w:rPr>
      </w:pPr>
      <w:r w:rsidRPr="00177C46">
        <w:rPr>
          <w:sz w:val="20"/>
          <w:szCs w:val="20"/>
        </w:rPr>
        <w:t xml:space="preserve">Observação: Para o regular prosseguimento do processo os itens de 1 a </w:t>
      </w:r>
      <w:r w:rsidR="00FD37C8" w:rsidRPr="00177C46">
        <w:rPr>
          <w:sz w:val="20"/>
          <w:szCs w:val="20"/>
        </w:rPr>
        <w:t>2</w:t>
      </w:r>
      <w:r w:rsidR="0078148F" w:rsidRPr="00177C46">
        <w:rPr>
          <w:sz w:val="20"/>
          <w:szCs w:val="20"/>
        </w:rPr>
        <w:t>3</w:t>
      </w:r>
      <w:r w:rsidRPr="00177C46">
        <w:rPr>
          <w:sz w:val="20"/>
          <w:szCs w:val="20"/>
        </w:rPr>
        <w:t xml:space="preserve"> devem ser marcados “</w:t>
      </w:r>
      <w:r w:rsidRPr="00177C46">
        <w:rPr>
          <w:b/>
          <w:sz w:val="20"/>
          <w:szCs w:val="20"/>
        </w:rPr>
        <w:t>SIM</w:t>
      </w:r>
      <w:r w:rsidRPr="00177C46">
        <w:rPr>
          <w:sz w:val="20"/>
          <w:szCs w:val="20"/>
        </w:rPr>
        <w:t>” com a indicação respectiva das folhas nos autos.</w:t>
      </w:r>
    </w:p>
    <w:p w14:paraId="76949E57" w14:textId="77777777" w:rsidR="00514269" w:rsidRPr="00177C46" w:rsidRDefault="00514269" w:rsidP="00600512">
      <w:pPr>
        <w:rPr>
          <w:rFonts w:ascii="Times New Roman" w:hAnsi="Times New Roman" w:cs="Times New Roman"/>
          <w:sz w:val="20"/>
          <w:szCs w:val="20"/>
        </w:rPr>
      </w:pPr>
    </w:p>
    <w:p w14:paraId="2126C1C2" w14:textId="66761D84" w:rsidR="00753C39" w:rsidRPr="00177C46" w:rsidRDefault="00753C39" w:rsidP="00753C39">
      <w:pPr>
        <w:pStyle w:val="Normal1"/>
        <w:jc w:val="center"/>
        <w:rPr>
          <w:rFonts w:ascii="Times New Roman" w:hAnsi="Times New Roman" w:cs="Times New Roman"/>
          <w:sz w:val="20"/>
          <w:szCs w:val="20"/>
        </w:rPr>
      </w:pPr>
      <w:r w:rsidRPr="00177C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Cuiabá/</w:t>
      </w:r>
      <w:proofErr w:type="gramStart"/>
      <w:r w:rsidRPr="00177C46">
        <w:rPr>
          <w:rFonts w:ascii="Times New Roman" w:hAnsi="Times New Roman" w:cs="Times New Roman"/>
          <w:sz w:val="20"/>
          <w:szCs w:val="20"/>
        </w:rPr>
        <w:t xml:space="preserve">MT,   </w:t>
      </w:r>
      <w:proofErr w:type="gramEnd"/>
      <w:r w:rsidRPr="00177C46">
        <w:rPr>
          <w:rFonts w:ascii="Times New Roman" w:hAnsi="Times New Roman" w:cs="Times New Roman"/>
          <w:sz w:val="20"/>
          <w:szCs w:val="20"/>
        </w:rPr>
        <w:t xml:space="preserve">    de                   </w:t>
      </w:r>
      <w:proofErr w:type="spellStart"/>
      <w:r w:rsidRPr="00177C46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177C46">
        <w:rPr>
          <w:rFonts w:ascii="Times New Roman" w:hAnsi="Times New Roman" w:cs="Times New Roman"/>
          <w:sz w:val="20"/>
          <w:szCs w:val="20"/>
        </w:rPr>
        <w:t xml:space="preserve"> 202</w:t>
      </w:r>
    </w:p>
    <w:p w14:paraId="66E3FEAC" w14:textId="77777777" w:rsidR="00753C39" w:rsidRPr="00177C46" w:rsidRDefault="00753C39" w:rsidP="00753C39">
      <w:pPr>
        <w:pStyle w:val="Normal1"/>
        <w:rPr>
          <w:rFonts w:ascii="Times New Roman" w:hAnsi="Times New Roman" w:cs="Times New Roman"/>
          <w:sz w:val="20"/>
          <w:szCs w:val="20"/>
        </w:rPr>
      </w:pPr>
    </w:p>
    <w:p w14:paraId="53AE0C76" w14:textId="77777777" w:rsidR="00753C39" w:rsidRPr="00177C46" w:rsidRDefault="00753C39" w:rsidP="0078148F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77C46">
        <w:rPr>
          <w:rFonts w:ascii="Times New Roman" w:hAnsi="Times New Roman" w:cs="Times New Roman"/>
          <w:sz w:val="20"/>
          <w:szCs w:val="20"/>
        </w:rPr>
        <w:t>Nome:</w:t>
      </w:r>
    </w:p>
    <w:p w14:paraId="25573564" w14:textId="77777777" w:rsidR="00753C39" w:rsidRPr="00177C46" w:rsidRDefault="00753C39" w:rsidP="0078148F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77C46">
        <w:rPr>
          <w:rFonts w:ascii="Times New Roman" w:hAnsi="Times New Roman" w:cs="Times New Roman"/>
          <w:sz w:val="20"/>
          <w:szCs w:val="20"/>
        </w:rPr>
        <w:t>Cargo:                                                       Matrícula funcional:</w:t>
      </w:r>
    </w:p>
    <w:p w14:paraId="1D10CFFE" w14:textId="52D0ECED" w:rsidR="00046BBD" w:rsidRPr="00177C46" w:rsidRDefault="00046BBD" w:rsidP="00600512">
      <w:pPr>
        <w:rPr>
          <w:rFonts w:ascii="Times New Roman" w:hAnsi="Times New Roman" w:cs="Times New Roman"/>
          <w:szCs w:val="24"/>
        </w:rPr>
      </w:pPr>
    </w:p>
    <w:p w14:paraId="41D2C437" w14:textId="77777777" w:rsidR="00046BBD" w:rsidRPr="00046BBD" w:rsidRDefault="00046BBD" w:rsidP="00046BBD">
      <w:pPr>
        <w:rPr>
          <w:szCs w:val="24"/>
        </w:rPr>
      </w:pPr>
    </w:p>
    <w:p w14:paraId="1969A92D" w14:textId="77777777" w:rsidR="00046BBD" w:rsidRPr="00046BBD" w:rsidRDefault="00046BBD" w:rsidP="00046BBD">
      <w:pPr>
        <w:rPr>
          <w:szCs w:val="24"/>
        </w:rPr>
      </w:pPr>
    </w:p>
    <w:p w14:paraId="633B519D" w14:textId="77777777" w:rsidR="00046BBD" w:rsidRPr="00046BBD" w:rsidRDefault="00046BBD" w:rsidP="00046BBD">
      <w:pPr>
        <w:rPr>
          <w:szCs w:val="24"/>
        </w:rPr>
      </w:pPr>
    </w:p>
    <w:p w14:paraId="01D3D2BD" w14:textId="77777777" w:rsidR="00046BBD" w:rsidRPr="00046BBD" w:rsidRDefault="00046BBD" w:rsidP="00046BBD">
      <w:pPr>
        <w:rPr>
          <w:szCs w:val="24"/>
        </w:rPr>
      </w:pPr>
    </w:p>
    <w:p w14:paraId="341E15E4" w14:textId="1F120D03" w:rsidR="00046BBD" w:rsidRDefault="00046BBD" w:rsidP="00046BBD">
      <w:pPr>
        <w:rPr>
          <w:szCs w:val="24"/>
        </w:rPr>
      </w:pPr>
    </w:p>
    <w:p w14:paraId="2ACEF375" w14:textId="6629290C" w:rsidR="00046BBD" w:rsidRDefault="00046BBD" w:rsidP="00254F4F">
      <w:pPr>
        <w:tabs>
          <w:tab w:val="left" w:pos="2926"/>
        </w:tabs>
        <w:rPr>
          <w:szCs w:val="24"/>
        </w:rPr>
      </w:pPr>
      <w:r>
        <w:rPr>
          <w:szCs w:val="24"/>
        </w:rPr>
        <w:tab/>
      </w:r>
    </w:p>
    <w:p w14:paraId="0952770A" w14:textId="19154948" w:rsidR="00046BBD" w:rsidRDefault="00046BBD" w:rsidP="00046BBD">
      <w:pPr>
        <w:tabs>
          <w:tab w:val="left" w:pos="2926"/>
        </w:tabs>
        <w:rPr>
          <w:szCs w:val="24"/>
        </w:rPr>
      </w:pPr>
    </w:p>
    <w:p w14:paraId="60A8FB70" w14:textId="0BE9F11E" w:rsidR="00046BBD" w:rsidRDefault="00046BBD" w:rsidP="00046BBD">
      <w:pPr>
        <w:tabs>
          <w:tab w:val="left" w:pos="2926"/>
        </w:tabs>
        <w:rPr>
          <w:szCs w:val="24"/>
        </w:rPr>
      </w:pPr>
    </w:p>
    <w:sectPr w:rsidR="00046BBD" w:rsidSect="002F05C0">
      <w:headerReference w:type="default" r:id="rId8"/>
      <w:footerReference w:type="default" r:id="rId9"/>
      <w:pgSz w:w="11906" w:h="16838"/>
      <w:pgMar w:top="362" w:right="1134" w:bottom="1134" w:left="1418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DB441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19BBC843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1433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4983DE37" w14:textId="77777777" w:rsidR="00612A66" w:rsidRPr="00F0534E" w:rsidRDefault="00612A66" w:rsidP="00C32464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F0BEF1" w14:textId="77777777" w:rsidR="00612A66" w:rsidRPr="00F0534E" w:rsidRDefault="00612A66" w:rsidP="00F0534E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A1105" w14:textId="72BFACAE" w:rsidR="00612A66" w:rsidRDefault="00C32464" w:rsidP="00C32464">
            <w:pPr>
              <w:pStyle w:val="Rodap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177C4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177C4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0CBD51D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7F57A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74D4017B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87FA" w14:textId="6788123F" w:rsidR="001E7B02" w:rsidRDefault="00567C3C" w:rsidP="00567C3C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5414D072" wp14:editId="3D8D8553">
          <wp:extent cx="4814570" cy="742950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6888"/>
    <w:multiLevelType w:val="hybridMultilevel"/>
    <w:tmpl w:val="F4029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57135"/>
    <w:multiLevelType w:val="hybridMultilevel"/>
    <w:tmpl w:val="82686112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86CC7"/>
    <w:multiLevelType w:val="hybridMultilevel"/>
    <w:tmpl w:val="C2A01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20"/>
  </w:num>
  <w:num w:numId="10">
    <w:abstractNumId w:val="13"/>
  </w:num>
  <w:num w:numId="11">
    <w:abstractNumId w:val="16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2"/>
  </w:num>
  <w:num w:numId="23">
    <w:abstractNumId w:val="21"/>
  </w:num>
  <w:num w:numId="24">
    <w:abstractNumId w:val="9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5A"/>
    <w:rsid w:val="00046BBD"/>
    <w:rsid w:val="0007175A"/>
    <w:rsid w:val="00093CFE"/>
    <w:rsid w:val="00096B5C"/>
    <w:rsid w:val="000A7ACD"/>
    <w:rsid w:val="00113D1C"/>
    <w:rsid w:val="00164CA2"/>
    <w:rsid w:val="00177C46"/>
    <w:rsid w:val="001A25F2"/>
    <w:rsid w:val="001B5609"/>
    <w:rsid w:val="001C0AC5"/>
    <w:rsid w:val="001E0D8C"/>
    <w:rsid w:val="001E7B02"/>
    <w:rsid w:val="001F1F92"/>
    <w:rsid w:val="00210BC5"/>
    <w:rsid w:val="002305E5"/>
    <w:rsid w:val="00234655"/>
    <w:rsid w:val="00242751"/>
    <w:rsid w:val="00245BC5"/>
    <w:rsid w:val="00254F4F"/>
    <w:rsid w:val="002C588C"/>
    <w:rsid w:val="002F05C0"/>
    <w:rsid w:val="003267E1"/>
    <w:rsid w:val="0033367A"/>
    <w:rsid w:val="00340168"/>
    <w:rsid w:val="00351616"/>
    <w:rsid w:val="0035221A"/>
    <w:rsid w:val="00364885"/>
    <w:rsid w:val="003758F7"/>
    <w:rsid w:val="003805D8"/>
    <w:rsid w:val="00385F16"/>
    <w:rsid w:val="003B4331"/>
    <w:rsid w:val="003B6C02"/>
    <w:rsid w:val="003E01F6"/>
    <w:rsid w:val="00420D4E"/>
    <w:rsid w:val="00423080"/>
    <w:rsid w:val="00435F05"/>
    <w:rsid w:val="004558B0"/>
    <w:rsid w:val="004736E9"/>
    <w:rsid w:val="00474798"/>
    <w:rsid w:val="0047631D"/>
    <w:rsid w:val="004812CD"/>
    <w:rsid w:val="004A08B2"/>
    <w:rsid w:val="004A2C88"/>
    <w:rsid w:val="004A6D24"/>
    <w:rsid w:val="004D0753"/>
    <w:rsid w:val="004D35A6"/>
    <w:rsid w:val="004F2833"/>
    <w:rsid w:val="00514269"/>
    <w:rsid w:val="005260D5"/>
    <w:rsid w:val="0052636B"/>
    <w:rsid w:val="0056777F"/>
    <w:rsid w:val="00567C3C"/>
    <w:rsid w:val="005A027E"/>
    <w:rsid w:val="005A2A6D"/>
    <w:rsid w:val="00600512"/>
    <w:rsid w:val="00612A66"/>
    <w:rsid w:val="0061515A"/>
    <w:rsid w:val="00616ECB"/>
    <w:rsid w:val="00642132"/>
    <w:rsid w:val="006437F7"/>
    <w:rsid w:val="006746B1"/>
    <w:rsid w:val="006B1B44"/>
    <w:rsid w:val="006D0712"/>
    <w:rsid w:val="006F70C2"/>
    <w:rsid w:val="006F7346"/>
    <w:rsid w:val="00735028"/>
    <w:rsid w:val="00743F72"/>
    <w:rsid w:val="00753C39"/>
    <w:rsid w:val="007667B3"/>
    <w:rsid w:val="0078148F"/>
    <w:rsid w:val="007A2002"/>
    <w:rsid w:val="007A334F"/>
    <w:rsid w:val="00802AD6"/>
    <w:rsid w:val="00821480"/>
    <w:rsid w:val="00822EE1"/>
    <w:rsid w:val="00836B0B"/>
    <w:rsid w:val="0083747C"/>
    <w:rsid w:val="00855B63"/>
    <w:rsid w:val="00861D7C"/>
    <w:rsid w:val="008830F1"/>
    <w:rsid w:val="008A30C0"/>
    <w:rsid w:val="008A4711"/>
    <w:rsid w:val="008A7BE9"/>
    <w:rsid w:val="008B4FFA"/>
    <w:rsid w:val="008D0687"/>
    <w:rsid w:val="008E7265"/>
    <w:rsid w:val="008F0454"/>
    <w:rsid w:val="00911F2C"/>
    <w:rsid w:val="0094679C"/>
    <w:rsid w:val="009730E8"/>
    <w:rsid w:val="0098030F"/>
    <w:rsid w:val="00980C0C"/>
    <w:rsid w:val="009B2044"/>
    <w:rsid w:val="00A20CAB"/>
    <w:rsid w:val="00A24002"/>
    <w:rsid w:val="00A264B5"/>
    <w:rsid w:val="00A34FDC"/>
    <w:rsid w:val="00A35B68"/>
    <w:rsid w:val="00A470AB"/>
    <w:rsid w:val="00A47675"/>
    <w:rsid w:val="00A719A9"/>
    <w:rsid w:val="00A93510"/>
    <w:rsid w:val="00AB39FB"/>
    <w:rsid w:val="00AE3F81"/>
    <w:rsid w:val="00B12272"/>
    <w:rsid w:val="00B30B5C"/>
    <w:rsid w:val="00B535FF"/>
    <w:rsid w:val="00B5450A"/>
    <w:rsid w:val="00B560BA"/>
    <w:rsid w:val="00B81A92"/>
    <w:rsid w:val="00B83E25"/>
    <w:rsid w:val="00B9786E"/>
    <w:rsid w:val="00BA6929"/>
    <w:rsid w:val="00BB1E02"/>
    <w:rsid w:val="00BB7E9D"/>
    <w:rsid w:val="00C06C34"/>
    <w:rsid w:val="00C07A14"/>
    <w:rsid w:val="00C116CE"/>
    <w:rsid w:val="00C1228E"/>
    <w:rsid w:val="00C17CD7"/>
    <w:rsid w:val="00C24467"/>
    <w:rsid w:val="00C2616D"/>
    <w:rsid w:val="00C32464"/>
    <w:rsid w:val="00C576A9"/>
    <w:rsid w:val="00C71561"/>
    <w:rsid w:val="00C74175"/>
    <w:rsid w:val="00CC16DC"/>
    <w:rsid w:val="00CC6C03"/>
    <w:rsid w:val="00CE06A5"/>
    <w:rsid w:val="00CF2640"/>
    <w:rsid w:val="00D12AFE"/>
    <w:rsid w:val="00D2229F"/>
    <w:rsid w:val="00D24401"/>
    <w:rsid w:val="00D30756"/>
    <w:rsid w:val="00D46F66"/>
    <w:rsid w:val="00D63100"/>
    <w:rsid w:val="00D67771"/>
    <w:rsid w:val="00D84105"/>
    <w:rsid w:val="00D86A3B"/>
    <w:rsid w:val="00D9132E"/>
    <w:rsid w:val="00D91FF3"/>
    <w:rsid w:val="00DB28B5"/>
    <w:rsid w:val="00DD45B4"/>
    <w:rsid w:val="00DE2B15"/>
    <w:rsid w:val="00DE453B"/>
    <w:rsid w:val="00DE5900"/>
    <w:rsid w:val="00E1788A"/>
    <w:rsid w:val="00E236FA"/>
    <w:rsid w:val="00E31FC8"/>
    <w:rsid w:val="00E36449"/>
    <w:rsid w:val="00E400DE"/>
    <w:rsid w:val="00E54CDA"/>
    <w:rsid w:val="00E778AB"/>
    <w:rsid w:val="00E801F5"/>
    <w:rsid w:val="00E80203"/>
    <w:rsid w:val="00E91696"/>
    <w:rsid w:val="00EA73CF"/>
    <w:rsid w:val="00EB26E1"/>
    <w:rsid w:val="00EE63A1"/>
    <w:rsid w:val="00F0534E"/>
    <w:rsid w:val="00F13D29"/>
    <w:rsid w:val="00F14896"/>
    <w:rsid w:val="00F24E42"/>
    <w:rsid w:val="00F43819"/>
    <w:rsid w:val="00F44014"/>
    <w:rsid w:val="00F645FF"/>
    <w:rsid w:val="00F65697"/>
    <w:rsid w:val="00F65D4C"/>
    <w:rsid w:val="00F93F09"/>
    <w:rsid w:val="00F9614B"/>
    <w:rsid w:val="00FA329E"/>
    <w:rsid w:val="00FC6BBE"/>
    <w:rsid w:val="00FD0DF3"/>
    <w:rsid w:val="00FD37C8"/>
    <w:rsid w:val="00FD750E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42CEE33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3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CBF2-000F-4F00-9B10-66ED3E49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Felipe Ferreira Fragnan</cp:lastModifiedBy>
  <cp:revision>86</cp:revision>
  <cp:lastPrinted>2025-08-28T16:09:00Z</cp:lastPrinted>
  <dcterms:created xsi:type="dcterms:W3CDTF">2020-10-22T20:50:00Z</dcterms:created>
  <dcterms:modified xsi:type="dcterms:W3CDTF">2025-09-05T14:16:00Z</dcterms:modified>
</cp:coreProperties>
</file>